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6CB8" w:rsidRPr="00146CB8" w:rsidRDefault="00146CB8" w:rsidP="00146CB8">
      <w:pPr>
        <w:pStyle w:val="Prrafodelista"/>
        <w:numPr>
          <w:ilvl w:val="0"/>
          <w:numId w:val="23"/>
        </w:numPr>
        <w:jc w:val="both"/>
        <w:rPr>
          <w:rFonts w:ascii="Times New Roman" w:hAnsi="Times New Roman" w:cs="Times New Roman"/>
          <w:b/>
          <w:color w:val="000000" w:themeColor="text1"/>
          <w:sz w:val="24"/>
          <w:szCs w:val="24"/>
        </w:rPr>
      </w:pPr>
      <w:r w:rsidRPr="00146CB8">
        <w:rPr>
          <w:rFonts w:ascii="Times New Roman" w:hAnsi="Times New Roman" w:cs="Times New Roman"/>
          <w:b/>
          <w:color w:val="000000" w:themeColor="text1"/>
          <w:sz w:val="24"/>
          <w:szCs w:val="24"/>
        </w:rPr>
        <w:t>TÍTULO.</w:t>
      </w:r>
    </w:p>
    <w:p w:rsidR="00451E64" w:rsidRDefault="00E5476C" w:rsidP="00146CB8">
      <w:pPr>
        <w:jc w:val="center"/>
        <w:rPr>
          <w:rFonts w:ascii="Times New Roman" w:hAnsi="Times New Roman" w:cs="Times New Roman"/>
          <w:b/>
          <w:color w:val="000000" w:themeColor="text1"/>
          <w:sz w:val="24"/>
          <w:szCs w:val="24"/>
        </w:rPr>
      </w:pPr>
      <w:r w:rsidRPr="00146CB8">
        <w:rPr>
          <w:rFonts w:ascii="Times New Roman" w:hAnsi="Times New Roman" w:cs="Times New Roman"/>
          <w:b/>
          <w:color w:val="000000" w:themeColor="text1"/>
          <w:sz w:val="24"/>
          <w:szCs w:val="24"/>
        </w:rPr>
        <w:t>FINANZAS Y DESARROLLO EMPRESARIAL</w:t>
      </w:r>
    </w:p>
    <w:p w:rsidR="00146CB8" w:rsidRPr="00146CB8" w:rsidRDefault="00146CB8" w:rsidP="00146CB8">
      <w:pPr>
        <w:jc w:val="center"/>
        <w:rPr>
          <w:rFonts w:ascii="Times New Roman" w:hAnsi="Times New Roman" w:cs="Times New Roman"/>
          <w:color w:val="000000" w:themeColor="text1"/>
          <w:sz w:val="24"/>
          <w:szCs w:val="24"/>
        </w:rPr>
      </w:pPr>
    </w:p>
    <w:p w:rsidR="00E5476C" w:rsidRDefault="00A85755" w:rsidP="00146CB8">
      <w:pPr>
        <w:pStyle w:val="Prrafodelista"/>
        <w:numPr>
          <w:ilvl w:val="0"/>
          <w:numId w:val="23"/>
        </w:numPr>
        <w:jc w:val="both"/>
        <w:rPr>
          <w:rFonts w:ascii="Times New Roman" w:hAnsi="Times New Roman" w:cs="Times New Roman"/>
          <w:b/>
          <w:color w:val="000000" w:themeColor="text1"/>
          <w:sz w:val="24"/>
          <w:szCs w:val="24"/>
        </w:rPr>
      </w:pPr>
      <w:r w:rsidRPr="00146CB8">
        <w:rPr>
          <w:rFonts w:ascii="Times New Roman" w:hAnsi="Times New Roman" w:cs="Times New Roman"/>
          <w:b/>
          <w:color w:val="000000" w:themeColor="text1"/>
          <w:sz w:val="24"/>
          <w:szCs w:val="24"/>
        </w:rPr>
        <w:t xml:space="preserve">INTRODUCCIÓN </w:t>
      </w:r>
    </w:p>
    <w:p w:rsidR="00146CB8" w:rsidRPr="00146CB8" w:rsidRDefault="00146CB8" w:rsidP="00146CB8">
      <w:pPr>
        <w:pStyle w:val="Prrafodelista"/>
        <w:jc w:val="both"/>
        <w:rPr>
          <w:rFonts w:ascii="Times New Roman" w:hAnsi="Times New Roman" w:cs="Times New Roman"/>
          <w:b/>
          <w:color w:val="000000" w:themeColor="text1"/>
          <w:sz w:val="24"/>
          <w:szCs w:val="24"/>
        </w:rPr>
      </w:pPr>
    </w:p>
    <w:p w:rsidR="00E5476C" w:rsidRPr="00146CB8" w:rsidRDefault="00A85755" w:rsidP="00DE2577">
      <w:pPr>
        <w:jc w:val="both"/>
        <w:rPr>
          <w:rFonts w:ascii="Times New Roman" w:hAnsi="Times New Roman" w:cs="Times New Roman"/>
          <w:color w:val="000000" w:themeColor="text1"/>
          <w:sz w:val="24"/>
          <w:szCs w:val="24"/>
        </w:rPr>
      </w:pPr>
      <w:r w:rsidRPr="00146CB8">
        <w:rPr>
          <w:rFonts w:ascii="Times New Roman" w:hAnsi="Times New Roman" w:cs="Times New Roman"/>
          <w:color w:val="000000" w:themeColor="text1"/>
          <w:sz w:val="24"/>
          <w:szCs w:val="24"/>
        </w:rPr>
        <w:t xml:space="preserve">Las </w:t>
      </w:r>
      <w:r w:rsidR="00E5476C" w:rsidRPr="00146CB8">
        <w:rPr>
          <w:rFonts w:ascii="Times New Roman" w:hAnsi="Times New Roman" w:cs="Times New Roman"/>
          <w:color w:val="000000" w:themeColor="text1"/>
          <w:sz w:val="24"/>
          <w:szCs w:val="24"/>
        </w:rPr>
        <w:t xml:space="preserve"> finanzas </w:t>
      </w:r>
      <w:r w:rsidRPr="00146CB8">
        <w:rPr>
          <w:rFonts w:ascii="Times New Roman" w:hAnsi="Times New Roman" w:cs="Times New Roman"/>
          <w:color w:val="000000" w:themeColor="text1"/>
          <w:sz w:val="24"/>
          <w:szCs w:val="24"/>
        </w:rPr>
        <w:t xml:space="preserve">y el desarrollo empresarial son  una disciplina que tienen por </w:t>
      </w:r>
      <w:r w:rsidR="00E5476C" w:rsidRPr="00146CB8">
        <w:rPr>
          <w:rFonts w:ascii="Times New Roman" w:hAnsi="Times New Roman" w:cs="Times New Roman"/>
          <w:color w:val="000000" w:themeColor="text1"/>
          <w:sz w:val="24"/>
          <w:szCs w:val="24"/>
        </w:rPr>
        <w:t xml:space="preserve"> objeto la obtención y aplicación de recursos monetarios de manera optima y razonable, es decir administrar el dinero, proveer y designar la aplicación inteligente de los recursos de las diversas actividades de las organizaciones, por tanto el estudio de las finanzas es útil para la toma de decisiones en las organizaciones.</w:t>
      </w:r>
    </w:p>
    <w:p w:rsidR="00146CB8" w:rsidRDefault="00A85755" w:rsidP="00146CB8">
      <w:pPr>
        <w:spacing w:line="360" w:lineRule="auto"/>
        <w:jc w:val="both"/>
        <w:rPr>
          <w:rFonts w:ascii="Times New Roman" w:hAnsi="Times New Roman" w:cs="Times New Roman"/>
          <w:sz w:val="24"/>
          <w:szCs w:val="24"/>
        </w:rPr>
      </w:pPr>
      <w:r w:rsidRPr="00146CB8">
        <w:rPr>
          <w:rFonts w:ascii="Times New Roman" w:hAnsi="Times New Roman" w:cs="Times New Roman"/>
          <w:color w:val="000000" w:themeColor="text1"/>
          <w:sz w:val="24"/>
          <w:szCs w:val="24"/>
        </w:rPr>
        <w:t xml:space="preserve">Interviene en la vida de las personas, instituciones, mercados e instrumentos mediante los cuales se rigen las circunstancias de dinero entre las personas, las empresas y el gobierno el objetivo es maximizar el patrimonio de una empresa a largo plazo mediante la obtención de los estados financieros , su correcto manejo y aplicación, y la coordinación eficiente del capital del trabajo, inversiones </w:t>
      </w:r>
      <w:r w:rsidR="00146CB8">
        <w:rPr>
          <w:rFonts w:ascii="Times New Roman" w:hAnsi="Times New Roman" w:cs="Times New Roman"/>
          <w:color w:val="000000" w:themeColor="text1"/>
          <w:sz w:val="24"/>
          <w:szCs w:val="24"/>
        </w:rPr>
        <w:t>y resultados,</w:t>
      </w:r>
      <w:r w:rsidR="00146CB8" w:rsidRPr="00146CB8">
        <w:rPr>
          <w:rFonts w:ascii="Times New Roman" w:hAnsi="Times New Roman" w:cs="Times New Roman"/>
          <w:sz w:val="24"/>
          <w:szCs w:val="24"/>
        </w:rPr>
        <w:t xml:space="preserve"> </w:t>
      </w:r>
      <w:r w:rsidR="00146CB8">
        <w:rPr>
          <w:rFonts w:ascii="Times New Roman" w:hAnsi="Times New Roman" w:cs="Times New Roman"/>
          <w:sz w:val="24"/>
          <w:szCs w:val="24"/>
        </w:rPr>
        <w:t>las finanzas contribuyen al desarrollo de una empresa, sabiendo que el desarrollo no comprende solo en la parte económica, por el contrario va más allá ya que el progreso de la empresa tiene efectos también en otros aspectos como el desarrollo estructural de la organización, su imagen, en sus trabajadores así mismo en el entorno que se desenvuelve la organización.</w:t>
      </w:r>
    </w:p>
    <w:p w:rsidR="00146CB8" w:rsidRDefault="00146CB8" w:rsidP="00146CB8">
      <w:pPr>
        <w:jc w:val="both"/>
        <w:rPr>
          <w:rFonts w:ascii="Times New Roman" w:hAnsi="Times New Roman" w:cs="Times New Roman"/>
          <w:color w:val="000000" w:themeColor="text1"/>
          <w:sz w:val="24"/>
          <w:szCs w:val="24"/>
        </w:rPr>
      </w:pPr>
    </w:p>
    <w:p w:rsidR="00074CF6" w:rsidRPr="00146CB8" w:rsidRDefault="00146CB8" w:rsidP="00146CB8">
      <w:pPr>
        <w:pStyle w:val="Prrafodelista"/>
        <w:numPr>
          <w:ilvl w:val="0"/>
          <w:numId w:val="23"/>
        </w:numPr>
        <w:jc w:val="both"/>
        <w:rPr>
          <w:rFonts w:ascii="Times New Roman" w:hAnsi="Times New Roman" w:cs="Times New Roman"/>
          <w:b/>
          <w:color w:val="000000" w:themeColor="text1"/>
          <w:sz w:val="24"/>
          <w:szCs w:val="24"/>
        </w:rPr>
      </w:pPr>
      <w:r w:rsidRPr="00146CB8">
        <w:rPr>
          <w:rFonts w:ascii="Times New Roman" w:hAnsi="Times New Roman" w:cs="Times New Roman"/>
          <w:b/>
          <w:color w:val="000000" w:themeColor="text1"/>
          <w:sz w:val="24"/>
          <w:szCs w:val="24"/>
        </w:rPr>
        <w:t>PALABRAS CLAVES.</w:t>
      </w:r>
    </w:p>
    <w:p w:rsidR="00074CF6" w:rsidRDefault="00011C71" w:rsidP="00DE2577">
      <w:pPr>
        <w:spacing w:before="7" w:after="0"/>
        <w:jc w:val="both"/>
        <w:rPr>
          <w:rFonts w:ascii="Times New Roman" w:hAnsi="Times New Roman" w:cs="Times New Roman"/>
          <w:color w:val="000000" w:themeColor="text1"/>
          <w:sz w:val="24"/>
          <w:szCs w:val="24"/>
          <w:lang w:val="es-CO"/>
        </w:rPr>
      </w:pPr>
      <w:r w:rsidRPr="00146CB8">
        <w:rPr>
          <w:rFonts w:ascii="Times New Roman" w:hAnsi="Times New Roman" w:cs="Times New Roman"/>
          <w:color w:val="000000" w:themeColor="text1"/>
          <w:sz w:val="24"/>
          <w:szCs w:val="24"/>
          <w:shd w:val="clear" w:color="auto" w:fill="FFFFFF"/>
        </w:rPr>
        <w:t>D</w:t>
      </w:r>
      <w:r w:rsidR="00BC448B" w:rsidRPr="00146CB8">
        <w:rPr>
          <w:rFonts w:ascii="Times New Roman" w:hAnsi="Times New Roman" w:cs="Times New Roman"/>
          <w:color w:val="000000" w:themeColor="text1"/>
          <w:sz w:val="24"/>
          <w:szCs w:val="24"/>
          <w:shd w:val="clear" w:color="auto" w:fill="FFFFFF"/>
        </w:rPr>
        <w:t xml:space="preserve">esarrollo empresarial, </w:t>
      </w:r>
      <w:r w:rsidR="00074CF6" w:rsidRPr="00146CB8">
        <w:rPr>
          <w:rFonts w:ascii="Times New Roman" w:hAnsi="Times New Roman" w:cs="Times New Roman"/>
          <w:color w:val="000000" w:themeColor="text1"/>
          <w:sz w:val="24"/>
          <w:szCs w:val="24"/>
          <w:lang w:val="es-CO"/>
        </w:rPr>
        <w:t xml:space="preserve">Gestión Empresarial, Finanzas administrativas, </w:t>
      </w:r>
      <w:r w:rsidR="00744F27" w:rsidRPr="00146CB8">
        <w:rPr>
          <w:rFonts w:ascii="Times New Roman" w:hAnsi="Times New Roman" w:cs="Times New Roman"/>
          <w:color w:val="000000" w:themeColor="text1"/>
          <w:sz w:val="24"/>
          <w:szCs w:val="24"/>
          <w:lang w:val="es-CO"/>
        </w:rPr>
        <w:t>definición de finanzas.</w:t>
      </w:r>
    </w:p>
    <w:p w:rsidR="00146CB8" w:rsidRPr="00146CB8" w:rsidRDefault="00146CB8" w:rsidP="00DE2577">
      <w:pPr>
        <w:spacing w:before="7" w:after="0"/>
        <w:jc w:val="both"/>
        <w:rPr>
          <w:rFonts w:ascii="Times New Roman" w:hAnsi="Times New Roman" w:cs="Times New Roman"/>
          <w:color w:val="000000" w:themeColor="text1"/>
          <w:sz w:val="24"/>
          <w:szCs w:val="24"/>
          <w:lang w:val="es-CO"/>
        </w:rPr>
      </w:pPr>
    </w:p>
    <w:p w:rsidR="00074CF6" w:rsidRDefault="00146CB8" w:rsidP="00146CB8">
      <w:pPr>
        <w:pStyle w:val="Prrafodelista"/>
        <w:numPr>
          <w:ilvl w:val="0"/>
          <w:numId w:val="23"/>
        </w:numPr>
        <w:spacing w:before="7" w:after="0"/>
        <w:jc w:val="both"/>
        <w:rPr>
          <w:rFonts w:ascii="Times New Roman" w:hAnsi="Times New Roman" w:cs="Times New Roman"/>
          <w:b/>
          <w:color w:val="000000" w:themeColor="text1"/>
          <w:sz w:val="24"/>
          <w:szCs w:val="24"/>
          <w:lang w:val="es-CO"/>
        </w:rPr>
      </w:pPr>
      <w:r w:rsidRPr="00146CB8">
        <w:rPr>
          <w:rFonts w:ascii="Times New Roman" w:hAnsi="Times New Roman" w:cs="Times New Roman"/>
          <w:b/>
          <w:color w:val="000000" w:themeColor="text1"/>
          <w:sz w:val="24"/>
          <w:szCs w:val="24"/>
          <w:lang w:val="es-CO"/>
        </w:rPr>
        <w:t xml:space="preserve">CONTENIDOS TEÓRICOS. </w:t>
      </w:r>
    </w:p>
    <w:p w:rsidR="00146CB8" w:rsidRPr="00146CB8" w:rsidRDefault="00146CB8" w:rsidP="00146CB8">
      <w:pPr>
        <w:pStyle w:val="Prrafodelista"/>
        <w:spacing w:before="7" w:after="0"/>
        <w:jc w:val="both"/>
        <w:rPr>
          <w:rFonts w:ascii="Times New Roman" w:hAnsi="Times New Roman" w:cs="Times New Roman"/>
          <w:b/>
          <w:color w:val="000000" w:themeColor="text1"/>
          <w:sz w:val="24"/>
          <w:szCs w:val="24"/>
          <w:lang w:val="es-CO"/>
        </w:rPr>
      </w:pPr>
    </w:p>
    <w:p w:rsidR="00074CF6" w:rsidRPr="00146CB8" w:rsidRDefault="00074CF6" w:rsidP="00DE2577">
      <w:pPr>
        <w:spacing w:before="7" w:after="0"/>
        <w:jc w:val="both"/>
        <w:rPr>
          <w:rFonts w:ascii="Times New Roman" w:hAnsi="Times New Roman" w:cs="Times New Roman"/>
          <w:color w:val="000000" w:themeColor="text1"/>
          <w:sz w:val="24"/>
          <w:szCs w:val="24"/>
          <w:lang w:val="es-CO"/>
        </w:rPr>
      </w:pPr>
      <w:r w:rsidRPr="00146CB8">
        <w:rPr>
          <w:rFonts w:ascii="Times New Roman" w:hAnsi="Times New Roman" w:cs="Times New Roman"/>
          <w:color w:val="000000" w:themeColor="text1"/>
          <w:sz w:val="24"/>
          <w:szCs w:val="24"/>
          <w:lang w:val="es-CO"/>
        </w:rPr>
        <w:t xml:space="preserve">El funcionario principal del área de finanzas </w:t>
      </w:r>
      <w:proofErr w:type="gramStart"/>
      <w:r w:rsidRPr="00146CB8">
        <w:rPr>
          <w:rFonts w:ascii="Times New Roman" w:hAnsi="Times New Roman" w:cs="Times New Roman"/>
          <w:color w:val="000000" w:themeColor="text1"/>
          <w:sz w:val="24"/>
          <w:szCs w:val="24"/>
          <w:lang w:val="es-CO"/>
        </w:rPr>
        <w:t>tienen</w:t>
      </w:r>
      <w:proofErr w:type="gramEnd"/>
      <w:r w:rsidRPr="00146CB8">
        <w:rPr>
          <w:rFonts w:ascii="Times New Roman" w:hAnsi="Times New Roman" w:cs="Times New Roman"/>
          <w:color w:val="000000" w:themeColor="text1"/>
          <w:sz w:val="24"/>
          <w:szCs w:val="24"/>
          <w:lang w:val="es-CO"/>
        </w:rPr>
        <w:t xml:space="preserve"> un </w:t>
      </w:r>
      <w:r w:rsidR="00F448A3" w:rsidRPr="00146CB8">
        <w:rPr>
          <w:rFonts w:ascii="Times New Roman" w:hAnsi="Times New Roman" w:cs="Times New Roman"/>
          <w:color w:val="000000" w:themeColor="text1"/>
          <w:sz w:val="24"/>
          <w:szCs w:val="24"/>
          <w:lang w:val="es-CO"/>
        </w:rPr>
        <w:t>alto cargo dentro de la jerarquía organizacional de</w:t>
      </w:r>
      <w:r w:rsidR="00744F27" w:rsidRPr="00146CB8">
        <w:rPr>
          <w:rFonts w:ascii="Times New Roman" w:hAnsi="Times New Roman" w:cs="Times New Roman"/>
          <w:color w:val="000000" w:themeColor="text1"/>
          <w:sz w:val="24"/>
          <w:szCs w:val="24"/>
          <w:lang w:val="es-CO"/>
        </w:rPr>
        <w:t xml:space="preserve"> el desarrollo de </w:t>
      </w:r>
      <w:r w:rsidR="00F448A3" w:rsidRPr="00146CB8">
        <w:rPr>
          <w:rFonts w:ascii="Times New Roman" w:hAnsi="Times New Roman" w:cs="Times New Roman"/>
          <w:color w:val="000000" w:themeColor="text1"/>
          <w:sz w:val="24"/>
          <w:szCs w:val="24"/>
          <w:lang w:val="es-CO"/>
        </w:rPr>
        <w:t xml:space="preserve"> la empresa debido al papel central que desempeña en la toma de decisiones.</w:t>
      </w:r>
    </w:p>
    <w:p w:rsidR="008B3755" w:rsidRPr="00146CB8" w:rsidRDefault="00F448A3" w:rsidP="00DE2577">
      <w:pPr>
        <w:spacing w:before="7" w:after="0"/>
        <w:jc w:val="both"/>
        <w:rPr>
          <w:rFonts w:ascii="Times New Roman" w:hAnsi="Times New Roman" w:cs="Times New Roman"/>
          <w:color w:val="000000" w:themeColor="text1"/>
          <w:sz w:val="24"/>
          <w:szCs w:val="24"/>
          <w:lang w:val="es-CO"/>
        </w:rPr>
      </w:pPr>
      <w:r w:rsidRPr="00146CB8">
        <w:rPr>
          <w:rFonts w:ascii="Times New Roman" w:hAnsi="Times New Roman" w:cs="Times New Roman"/>
          <w:color w:val="000000" w:themeColor="text1"/>
          <w:sz w:val="24"/>
          <w:szCs w:val="24"/>
          <w:lang w:val="es-CO"/>
        </w:rPr>
        <w:t xml:space="preserve">Es responsable de la formulación de las políticas financieras más importante de la empresa, que interactúan con otros funcionarios de la misma. Su papel lo ejerce básicamente como terceros  </w:t>
      </w:r>
      <w:r w:rsidR="00BC448B" w:rsidRPr="00146CB8">
        <w:rPr>
          <w:rFonts w:ascii="Times New Roman" w:hAnsi="Times New Roman" w:cs="Times New Roman"/>
          <w:color w:val="000000" w:themeColor="text1"/>
          <w:sz w:val="24"/>
          <w:szCs w:val="24"/>
          <w:lang w:val="es-CO"/>
        </w:rPr>
        <w:t xml:space="preserve">el objetivo primordial es maximizar el valor de la empresa, es decir buscar el posicionamiento </w:t>
      </w:r>
      <w:r w:rsidR="000C3716" w:rsidRPr="00146CB8">
        <w:rPr>
          <w:rFonts w:ascii="Times New Roman" w:hAnsi="Times New Roman" w:cs="Times New Roman"/>
          <w:color w:val="000000" w:themeColor="text1"/>
          <w:sz w:val="24"/>
          <w:szCs w:val="24"/>
          <w:lang w:val="es-CO"/>
        </w:rPr>
        <w:t xml:space="preserve">solido y creciente de la empresa de su mercado, obtener una mejora </w:t>
      </w:r>
      <w:r w:rsidR="000C3716" w:rsidRPr="00146CB8">
        <w:rPr>
          <w:rFonts w:ascii="Times New Roman" w:hAnsi="Times New Roman" w:cs="Times New Roman"/>
          <w:color w:val="000000" w:themeColor="text1"/>
          <w:sz w:val="24"/>
          <w:szCs w:val="24"/>
          <w:lang w:val="es-CO"/>
        </w:rPr>
        <w:lastRenderedPageBreak/>
        <w:t>continuidad en los productos</w:t>
      </w:r>
      <w:r w:rsidR="00CB571A" w:rsidRPr="00146CB8">
        <w:rPr>
          <w:rFonts w:ascii="Times New Roman" w:hAnsi="Times New Roman" w:cs="Times New Roman"/>
          <w:color w:val="000000" w:themeColor="text1"/>
          <w:sz w:val="24"/>
          <w:szCs w:val="24"/>
          <w:lang w:val="es-CO"/>
        </w:rPr>
        <w:t xml:space="preserve"> cuando se maximiza el precio de las acciones requieren de empresas eficientes y que produzcan bienes y servicios de alta calidad al costo mas bajo posible, también requiere del desarrollo de productos que los consumidores deseen y necesiten, por lo cual el motivo relacionado con la obtención de utilidades.  </w:t>
      </w:r>
      <w:r w:rsidR="00762768" w:rsidRPr="00146CB8">
        <w:rPr>
          <w:rFonts w:ascii="Times New Roman" w:hAnsi="Times New Roman" w:cs="Times New Roman"/>
          <w:color w:val="000000" w:themeColor="text1"/>
          <w:sz w:val="24"/>
          <w:szCs w:val="24"/>
          <w:lang w:val="es-CO"/>
        </w:rPr>
        <w:t>Las finanzas son la rama de la economía que se relaciona con el estudio de las actitudes de inversión tanto en activos reales como en activos financieros, y con la administración</w:t>
      </w:r>
      <w:r w:rsidR="00117DCD" w:rsidRPr="00146CB8">
        <w:rPr>
          <w:rFonts w:ascii="Times New Roman" w:hAnsi="Times New Roman" w:cs="Times New Roman"/>
          <w:color w:val="000000" w:themeColor="text1"/>
          <w:sz w:val="24"/>
          <w:szCs w:val="24"/>
          <w:lang w:val="es-CO"/>
        </w:rPr>
        <w:t xml:space="preserve"> de los mismos. </w:t>
      </w:r>
      <w:r w:rsidR="00744F27" w:rsidRPr="00146CB8">
        <w:rPr>
          <w:rFonts w:ascii="Times New Roman" w:hAnsi="Times New Roman" w:cs="Times New Roman"/>
          <w:color w:val="000000" w:themeColor="text1"/>
          <w:sz w:val="24"/>
          <w:szCs w:val="24"/>
          <w:lang w:val="es-CO"/>
        </w:rPr>
        <w:t xml:space="preserve">El origen de las finanzas lo podemos ubicar en el área que estudia las leyes, teorías, principios, políticas y el funcionamiento de los mercados financieros en su principio las finanzas se entendieron como economía empresarial, lo que en la actualidad se define como microeconomía, o de las finanzas de la empresas, que a la vez se define como parte de la ciencia económica dedicada al estudio de </w:t>
      </w:r>
      <w:proofErr w:type="spellStart"/>
      <w:r w:rsidR="00744F27" w:rsidRPr="00146CB8">
        <w:rPr>
          <w:rFonts w:ascii="Times New Roman" w:hAnsi="Times New Roman" w:cs="Times New Roman"/>
          <w:color w:val="000000" w:themeColor="text1"/>
          <w:sz w:val="24"/>
          <w:szCs w:val="24"/>
          <w:lang w:val="es-CO"/>
        </w:rPr>
        <w:t>de</w:t>
      </w:r>
      <w:proofErr w:type="spellEnd"/>
      <w:r w:rsidR="00744F27" w:rsidRPr="00146CB8">
        <w:rPr>
          <w:rFonts w:ascii="Times New Roman" w:hAnsi="Times New Roman" w:cs="Times New Roman"/>
          <w:color w:val="000000" w:themeColor="text1"/>
          <w:sz w:val="24"/>
          <w:szCs w:val="24"/>
          <w:lang w:val="es-CO"/>
        </w:rPr>
        <w:t xml:space="preserve"> las unidades económicas fundamentales (unidades económicas de producción o empresas o unidades </w:t>
      </w:r>
      <w:r w:rsidR="008B3755" w:rsidRPr="00146CB8">
        <w:rPr>
          <w:rFonts w:ascii="Times New Roman" w:hAnsi="Times New Roman" w:cs="Times New Roman"/>
          <w:color w:val="000000" w:themeColor="text1"/>
          <w:sz w:val="24"/>
          <w:szCs w:val="24"/>
          <w:lang w:val="es-CO"/>
        </w:rPr>
        <w:t xml:space="preserve">económicas de consumo o familias) </w:t>
      </w:r>
      <w:proofErr w:type="spellStart"/>
      <w:r w:rsidR="008B3755" w:rsidRPr="00146CB8">
        <w:rPr>
          <w:rFonts w:ascii="Times New Roman" w:hAnsi="Times New Roman" w:cs="Times New Roman"/>
          <w:color w:val="000000" w:themeColor="text1"/>
          <w:sz w:val="24"/>
          <w:szCs w:val="24"/>
          <w:lang w:val="es-CO"/>
        </w:rPr>
        <w:t>asi</w:t>
      </w:r>
      <w:proofErr w:type="spellEnd"/>
      <w:r w:rsidR="008B3755" w:rsidRPr="00146CB8">
        <w:rPr>
          <w:rFonts w:ascii="Times New Roman" w:hAnsi="Times New Roman" w:cs="Times New Roman"/>
          <w:color w:val="000000" w:themeColor="text1"/>
          <w:sz w:val="24"/>
          <w:szCs w:val="24"/>
          <w:lang w:val="es-CO"/>
        </w:rPr>
        <w:t xml:space="preserve"> como lo de los distintos mercados y de los precios que en ellos se forman, de los distintos comportamientos que tienen los participantes en </w:t>
      </w:r>
      <w:proofErr w:type="spellStart"/>
      <w:r w:rsidR="008B3755" w:rsidRPr="00146CB8">
        <w:rPr>
          <w:rFonts w:ascii="Times New Roman" w:hAnsi="Times New Roman" w:cs="Times New Roman"/>
          <w:color w:val="000000" w:themeColor="text1"/>
          <w:sz w:val="24"/>
          <w:szCs w:val="24"/>
          <w:lang w:val="es-CO"/>
        </w:rPr>
        <w:t>ellos.casi</w:t>
      </w:r>
      <w:proofErr w:type="spellEnd"/>
      <w:r w:rsidR="008B3755" w:rsidRPr="00146CB8">
        <w:rPr>
          <w:rFonts w:ascii="Times New Roman" w:hAnsi="Times New Roman" w:cs="Times New Roman"/>
          <w:color w:val="000000" w:themeColor="text1"/>
          <w:sz w:val="24"/>
          <w:szCs w:val="24"/>
          <w:lang w:val="es-CO"/>
        </w:rPr>
        <w:t xml:space="preserve"> todos los individuos y organizaciones ganan u obtienen y lo </w:t>
      </w:r>
      <w:proofErr w:type="spellStart"/>
      <w:r w:rsidR="008B3755" w:rsidRPr="00146CB8">
        <w:rPr>
          <w:rFonts w:ascii="Times New Roman" w:hAnsi="Times New Roman" w:cs="Times New Roman"/>
          <w:color w:val="000000" w:themeColor="text1"/>
          <w:sz w:val="24"/>
          <w:szCs w:val="24"/>
          <w:lang w:val="es-CO"/>
        </w:rPr>
        <w:t>invierten,la</w:t>
      </w:r>
      <w:proofErr w:type="spellEnd"/>
      <w:r w:rsidR="008B3755" w:rsidRPr="00146CB8">
        <w:rPr>
          <w:rFonts w:ascii="Times New Roman" w:hAnsi="Times New Roman" w:cs="Times New Roman"/>
          <w:color w:val="000000" w:themeColor="text1"/>
          <w:sz w:val="24"/>
          <w:szCs w:val="24"/>
          <w:lang w:val="es-CO"/>
        </w:rPr>
        <w:t xml:space="preserve"> administración financiera es el área que establece un conjunto de técnicas y métodos que buscan la optimización de los recursos monetarios de una empresa. La función financiera en las actividades empresariales se </w:t>
      </w:r>
      <w:proofErr w:type="gramStart"/>
      <w:r w:rsidR="008B3755" w:rsidRPr="00146CB8">
        <w:rPr>
          <w:rFonts w:ascii="Times New Roman" w:hAnsi="Times New Roman" w:cs="Times New Roman"/>
          <w:color w:val="000000" w:themeColor="text1"/>
          <w:sz w:val="24"/>
          <w:szCs w:val="24"/>
          <w:lang w:val="es-CO"/>
        </w:rPr>
        <w:t>dividen</w:t>
      </w:r>
      <w:proofErr w:type="gramEnd"/>
      <w:r w:rsidR="008B3755" w:rsidRPr="00146CB8">
        <w:rPr>
          <w:rFonts w:ascii="Times New Roman" w:hAnsi="Times New Roman" w:cs="Times New Roman"/>
          <w:color w:val="000000" w:themeColor="text1"/>
          <w:sz w:val="24"/>
          <w:szCs w:val="24"/>
          <w:lang w:val="es-CO"/>
        </w:rPr>
        <w:t xml:space="preserve"> en cuatro partes que son: </w:t>
      </w:r>
    </w:p>
    <w:p w:rsidR="008B3755" w:rsidRPr="00146CB8" w:rsidRDefault="008B3755" w:rsidP="00146CB8">
      <w:pPr>
        <w:spacing w:before="7" w:after="0"/>
        <w:jc w:val="both"/>
        <w:rPr>
          <w:rFonts w:ascii="Times New Roman" w:hAnsi="Times New Roman" w:cs="Times New Roman"/>
          <w:color w:val="000000" w:themeColor="text1"/>
          <w:sz w:val="24"/>
          <w:szCs w:val="24"/>
          <w:lang w:val="es-CO"/>
        </w:rPr>
      </w:pPr>
      <w:r w:rsidRPr="00146CB8">
        <w:rPr>
          <w:rFonts w:ascii="Times New Roman" w:hAnsi="Times New Roman" w:cs="Times New Roman"/>
          <w:color w:val="000000" w:themeColor="text1"/>
          <w:sz w:val="24"/>
          <w:szCs w:val="24"/>
          <w:lang w:val="es-CO"/>
        </w:rPr>
        <w:t xml:space="preserve">Financiamiento: allegarse recursos buscando conseguirlos en los montos necesarios al costo mas bajo y con los menores </w:t>
      </w:r>
      <w:proofErr w:type="gramStart"/>
      <w:r w:rsidRPr="00146CB8">
        <w:rPr>
          <w:rFonts w:ascii="Times New Roman" w:hAnsi="Times New Roman" w:cs="Times New Roman"/>
          <w:color w:val="000000" w:themeColor="text1"/>
          <w:sz w:val="24"/>
          <w:szCs w:val="24"/>
          <w:lang w:val="es-CO"/>
        </w:rPr>
        <w:t>riesgos .</w:t>
      </w:r>
      <w:proofErr w:type="gramEnd"/>
    </w:p>
    <w:p w:rsidR="008B3755" w:rsidRPr="00146CB8" w:rsidRDefault="008B3755" w:rsidP="00146CB8">
      <w:pPr>
        <w:spacing w:before="7" w:after="0"/>
        <w:jc w:val="both"/>
        <w:rPr>
          <w:rFonts w:ascii="Times New Roman" w:hAnsi="Times New Roman" w:cs="Times New Roman"/>
          <w:color w:val="000000" w:themeColor="text1"/>
          <w:sz w:val="24"/>
          <w:szCs w:val="24"/>
          <w:lang w:val="es-CO"/>
        </w:rPr>
      </w:pPr>
      <w:r w:rsidRPr="00146CB8">
        <w:rPr>
          <w:rFonts w:ascii="Times New Roman" w:hAnsi="Times New Roman" w:cs="Times New Roman"/>
          <w:color w:val="000000" w:themeColor="text1"/>
          <w:sz w:val="24"/>
          <w:szCs w:val="24"/>
          <w:lang w:val="es-CO"/>
        </w:rPr>
        <w:t xml:space="preserve">Inversión: aplicar los recursos en los renglones </w:t>
      </w:r>
      <w:proofErr w:type="gramStart"/>
      <w:r w:rsidRPr="00146CB8">
        <w:rPr>
          <w:rFonts w:ascii="Times New Roman" w:hAnsi="Times New Roman" w:cs="Times New Roman"/>
          <w:color w:val="000000" w:themeColor="text1"/>
          <w:sz w:val="24"/>
          <w:szCs w:val="24"/>
          <w:lang w:val="es-CO"/>
        </w:rPr>
        <w:t>mas</w:t>
      </w:r>
      <w:proofErr w:type="gramEnd"/>
      <w:r w:rsidRPr="00146CB8">
        <w:rPr>
          <w:rFonts w:ascii="Times New Roman" w:hAnsi="Times New Roman" w:cs="Times New Roman"/>
          <w:color w:val="000000" w:themeColor="text1"/>
          <w:sz w:val="24"/>
          <w:szCs w:val="24"/>
          <w:lang w:val="es-CO"/>
        </w:rPr>
        <w:t xml:space="preserve"> rentables sin </w:t>
      </w:r>
      <w:proofErr w:type="spellStart"/>
      <w:r w:rsidRPr="00146CB8">
        <w:rPr>
          <w:rFonts w:ascii="Times New Roman" w:hAnsi="Times New Roman" w:cs="Times New Roman"/>
          <w:color w:val="000000" w:themeColor="text1"/>
          <w:sz w:val="24"/>
          <w:szCs w:val="24"/>
          <w:lang w:val="es-CO"/>
        </w:rPr>
        <w:t>discuidar</w:t>
      </w:r>
      <w:proofErr w:type="spellEnd"/>
      <w:r w:rsidRPr="00146CB8">
        <w:rPr>
          <w:rFonts w:ascii="Times New Roman" w:hAnsi="Times New Roman" w:cs="Times New Roman"/>
          <w:color w:val="000000" w:themeColor="text1"/>
          <w:sz w:val="24"/>
          <w:szCs w:val="24"/>
          <w:lang w:val="es-CO"/>
        </w:rPr>
        <w:t xml:space="preserve"> la liquidez</w:t>
      </w:r>
    </w:p>
    <w:p w:rsidR="008B3755" w:rsidRPr="00146CB8" w:rsidRDefault="008B3755" w:rsidP="00146CB8">
      <w:pPr>
        <w:spacing w:before="7" w:after="0"/>
        <w:jc w:val="both"/>
        <w:rPr>
          <w:rFonts w:ascii="Times New Roman" w:hAnsi="Times New Roman" w:cs="Times New Roman"/>
          <w:color w:val="000000" w:themeColor="text1"/>
          <w:sz w:val="24"/>
          <w:szCs w:val="24"/>
          <w:lang w:val="es-CO"/>
        </w:rPr>
      </w:pPr>
      <w:r w:rsidRPr="00146CB8">
        <w:rPr>
          <w:rFonts w:ascii="Times New Roman" w:hAnsi="Times New Roman" w:cs="Times New Roman"/>
          <w:color w:val="000000" w:themeColor="text1"/>
          <w:sz w:val="24"/>
          <w:szCs w:val="24"/>
          <w:lang w:val="es-CO"/>
        </w:rPr>
        <w:t xml:space="preserve">Dividendos: la retribución a los accionistas por su inversión en la </w:t>
      </w:r>
      <w:proofErr w:type="gramStart"/>
      <w:r w:rsidRPr="00146CB8">
        <w:rPr>
          <w:rFonts w:ascii="Times New Roman" w:hAnsi="Times New Roman" w:cs="Times New Roman"/>
          <w:color w:val="000000" w:themeColor="text1"/>
          <w:sz w:val="24"/>
          <w:szCs w:val="24"/>
          <w:lang w:val="es-CO"/>
        </w:rPr>
        <w:t>empresa .</w:t>
      </w:r>
      <w:proofErr w:type="gramEnd"/>
    </w:p>
    <w:p w:rsidR="008B3755" w:rsidRPr="00146CB8" w:rsidRDefault="008B3755" w:rsidP="00146CB8">
      <w:pPr>
        <w:spacing w:before="7" w:after="0"/>
        <w:jc w:val="both"/>
        <w:rPr>
          <w:rFonts w:ascii="Times New Roman" w:hAnsi="Times New Roman" w:cs="Times New Roman"/>
          <w:color w:val="000000" w:themeColor="text1"/>
          <w:sz w:val="24"/>
          <w:szCs w:val="24"/>
          <w:lang w:val="es-CO"/>
        </w:rPr>
      </w:pPr>
      <w:r w:rsidRPr="00146CB8">
        <w:rPr>
          <w:rFonts w:ascii="Times New Roman" w:hAnsi="Times New Roman" w:cs="Times New Roman"/>
          <w:color w:val="000000" w:themeColor="text1"/>
          <w:sz w:val="24"/>
          <w:szCs w:val="24"/>
          <w:lang w:val="es-CO"/>
        </w:rPr>
        <w:t xml:space="preserve">Administración del riesgo: actividad consistente en estudiar y controlar los riesgos </w:t>
      </w:r>
      <w:r w:rsidR="001B3CF5" w:rsidRPr="00146CB8">
        <w:rPr>
          <w:rFonts w:ascii="Times New Roman" w:hAnsi="Times New Roman" w:cs="Times New Roman"/>
          <w:color w:val="000000" w:themeColor="text1"/>
          <w:sz w:val="24"/>
          <w:szCs w:val="24"/>
          <w:lang w:val="es-CO"/>
        </w:rPr>
        <w:t xml:space="preserve">que puedan surgir en las actividades </w:t>
      </w:r>
      <w:proofErr w:type="gramStart"/>
      <w:r w:rsidR="001B3CF5" w:rsidRPr="00146CB8">
        <w:rPr>
          <w:rFonts w:ascii="Times New Roman" w:hAnsi="Times New Roman" w:cs="Times New Roman"/>
          <w:color w:val="000000" w:themeColor="text1"/>
          <w:sz w:val="24"/>
          <w:szCs w:val="24"/>
          <w:lang w:val="es-CO"/>
        </w:rPr>
        <w:t>financieras(</w:t>
      </w:r>
      <w:proofErr w:type="gramEnd"/>
      <w:r w:rsidR="001B3CF5" w:rsidRPr="00146CB8">
        <w:rPr>
          <w:rFonts w:ascii="Times New Roman" w:hAnsi="Times New Roman" w:cs="Times New Roman"/>
          <w:color w:val="000000" w:themeColor="text1"/>
          <w:sz w:val="24"/>
          <w:szCs w:val="24"/>
          <w:lang w:val="es-CO"/>
        </w:rPr>
        <w:t xml:space="preserve">mantenimiento de deudas, compra de activos, inversiones </w:t>
      </w:r>
      <w:proofErr w:type="spellStart"/>
      <w:r w:rsidR="001B3CF5" w:rsidRPr="00146CB8">
        <w:rPr>
          <w:rFonts w:ascii="Times New Roman" w:hAnsi="Times New Roman" w:cs="Times New Roman"/>
          <w:color w:val="000000" w:themeColor="text1"/>
          <w:sz w:val="24"/>
          <w:szCs w:val="24"/>
          <w:lang w:val="es-CO"/>
        </w:rPr>
        <w:t>ect</w:t>
      </w:r>
      <w:proofErr w:type="spellEnd"/>
      <w:r w:rsidR="001B3CF5" w:rsidRPr="00146CB8">
        <w:rPr>
          <w:rFonts w:ascii="Times New Roman" w:hAnsi="Times New Roman" w:cs="Times New Roman"/>
          <w:color w:val="000000" w:themeColor="text1"/>
          <w:sz w:val="24"/>
          <w:szCs w:val="24"/>
          <w:lang w:val="es-CO"/>
        </w:rPr>
        <w:t>) para tratar de que exista un grado de cobertura adecuada de todos los activos financieros.</w:t>
      </w:r>
    </w:p>
    <w:p w:rsidR="001B3CF5" w:rsidRPr="00146CB8" w:rsidRDefault="001B3CF5" w:rsidP="00DE2577">
      <w:pPr>
        <w:spacing w:before="7" w:after="0"/>
        <w:jc w:val="both"/>
        <w:rPr>
          <w:rFonts w:ascii="Times New Roman" w:hAnsi="Times New Roman" w:cs="Times New Roman"/>
          <w:color w:val="000000" w:themeColor="text1"/>
          <w:sz w:val="24"/>
          <w:szCs w:val="24"/>
          <w:lang w:val="es-CO"/>
        </w:rPr>
      </w:pPr>
      <w:r w:rsidRPr="00146CB8">
        <w:rPr>
          <w:rFonts w:ascii="Times New Roman" w:hAnsi="Times New Roman" w:cs="Times New Roman"/>
          <w:color w:val="000000" w:themeColor="text1"/>
          <w:sz w:val="24"/>
          <w:szCs w:val="24"/>
          <w:lang w:val="es-CO"/>
        </w:rPr>
        <w:t>El objetivo de las empresas es la rentabilidad o rendimiento es decir maximización del valor de la empresa y la liquidez que es la capacitación de pagos a tiempo.</w:t>
      </w:r>
    </w:p>
    <w:p w:rsidR="001B3CF5" w:rsidRPr="00146CB8" w:rsidRDefault="001B3CF5" w:rsidP="00DE2577">
      <w:pPr>
        <w:spacing w:before="7" w:after="0"/>
        <w:jc w:val="both"/>
        <w:rPr>
          <w:rFonts w:ascii="Times New Roman" w:hAnsi="Times New Roman" w:cs="Times New Roman"/>
          <w:color w:val="000000" w:themeColor="text1"/>
          <w:sz w:val="24"/>
          <w:szCs w:val="24"/>
          <w:lang w:val="es-CO"/>
        </w:rPr>
      </w:pPr>
      <w:r w:rsidRPr="00146CB8">
        <w:rPr>
          <w:rFonts w:ascii="Times New Roman" w:hAnsi="Times New Roman" w:cs="Times New Roman"/>
          <w:color w:val="000000" w:themeColor="text1"/>
          <w:sz w:val="24"/>
          <w:szCs w:val="24"/>
          <w:lang w:val="es-CO"/>
        </w:rPr>
        <w:t>Las principales actividades de las empresas con los estados financieros son:</w:t>
      </w:r>
    </w:p>
    <w:p w:rsidR="001B3CF5" w:rsidRPr="00146CB8" w:rsidRDefault="001B3CF5" w:rsidP="00146CB8">
      <w:pPr>
        <w:spacing w:before="7" w:after="0"/>
        <w:jc w:val="both"/>
        <w:rPr>
          <w:rFonts w:ascii="Times New Roman" w:hAnsi="Times New Roman" w:cs="Times New Roman"/>
          <w:color w:val="000000" w:themeColor="text1"/>
          <w:sz w:val="24"/>
          <w:szCs w:val="24"/>
          <w:lang w:val="es-CO"/>
        </w:rPr>
      </w:pPr>
      <w:r w:rsidRPr="00146CB8">
        <w:rPr>
          <w:rFonts w:ascii="Times New Roman" w:hAnsi="Times New Roman" w:cs="Times New Roman"/>
          <w:color w:val="000000" w:themeColor="text1"/>
          <w:sz w:val="24"/>
          <w:szCs w:val="24"/>
          <w:lang w:val="es-CO"/>
        </w:rPr>
        <w:t xml:space="preserve">Elaboración </w:t>
      </w:r>
      <w:r w:rsidR="00011C71" w:rsidRPr="00146CB8">
        <w:rPr>
          <w:rFonts w:ascii="Times New Roman" w:hAnsi="Times New Roman" w:cs="Times New Roman"/>
          <w:color w:val="000000" w:themeColor="text1"/>
          <w:sz w:val="24"/>
          <w:szCs w:val="24"/>
          <w:lang w:val="es-CO"/>
        </w:rPr>
        <w:t>y análisis de la información financiera y de la planeación financiera.</w:t>
      </w:r>
    </w:p>
    <w:p w:rsidR="00011C71" w:rsidRPr="00146CB8" w:rsidRDefault="00011C71" w:rsidP="00146CB8">
      <w:pPr>
        <w:spacing w:before="7" w:after="0"/>
        <w:jc w:val="both"/>
        <w:rPr>
          <w:rFonts w:ascii="Times New Roman" w:hAnsi="Times New Roman" w:cs="Times New Roman"/>
          <w:color w:val="000000" w:themeColor="text1"/>
          <w:sz w:val="24"/>
          <w:szCs w:val="24"/>
          <w:lang w:val="es-CO"/>
        </w:rPr>
      </w:pPr>
      <w:r w:rsidRPr="00146CB8">
        <w:rPr>
          <w:rFonts w:ascii="Times New Roman" w:hAnsi="Times New Roman" w:cs="Times New Roman"/>
          <w:color w:val="000000" w:themeColor="text1"/>
          <w:sz w:val="24"/>
          <w:szCs w:val="24"/>
          <w:lang w:val="es-CO"/>
        </w:rPr>
        <w:t xml:space="preserve">Toma de decisiones de inversión </w:t>
      </w:r>
    </w:p>
    <w:p w:rsidR="00011C71" w:rsidRPr="00146CB8" w:rsidRDefault="00011C71" w:rsidP="00146CB8">
      <w:pPr>
        <w:spacing w:before="7" w:after="0"/>
        <w:jc w:val="both"/>
        <w:rPr>
          <w:rFonts w:ascii="Times New Roman" w:hAnsi="Times New Roman" w:cs="Times New Roman"/>
          <w:color w:val="000000" w:themeColor="text1"/>
          <w:sz w:val="24"/>
          <w:szCs w:val="24"/>
          <w:lang w:val="es-CO"/>
        </w:rPr>
      </w:pPr>
      <w:r w:rsidRPr="00146CB8">
        <w:rPr>
          <w:rFonts w:ascii="Times New Roman" w:hAnsi="Times New Roman" w:cs="Times New Roman"/>
          <w:color w:val="000000" w:themeColor="text1"/>
          <w:sz w:val="24"/>
          <w:szCs w:val="24"/>
          <w:lang w:val="es-CO"/>
        </w:rPr>
        <w:t>Toma de decisiones de financiamiento</w:t>
      </w:r>
    </w:p>
    <w:p w:rsidR="00011C71" w:rsidRPr="00146CB8" w:rsidRDefault="00011C71" w:rsidP="00DE2577">
      <w:pPr>
        <w:spacing w:before="7" w:after="0"/>
        <w:jc w:val="both"/>
        <w:rPr>
          <w:rFonts w:ascii="Times New Roman" w:hAnsi="Times New Roman" w:cs="Times New Roman"/>
          <w:color w:val="000000" w:themeColor="text1"/>
          <w:sz w:val="24"/>
          <w:szCs w:val="24"/>
          <w:lang w:val="es-CO"/>
        </w:rPr>
      </w:pPr>
      <w:r w:rsidRPr="00146CB8">
        <w:rPr>
          <w:rFonts w:ascii="Times New Roman" w:hAnsi="Times New Roman" w:cs="Times New Roman"/>
          <w:color w:val="000000" w:themeColor="text1"/>
          <w:sz w:val="24"/>
          <w:szCs w:val="24"/>
          <w:lang w:val="es-CO"/>
        </w:rPr>
        <w:t>La ejecución del análisis y la planeación financiera se relaciona con.</w:t>
      </w:r>
    </w:p>
    <w:p w:rsidR="00011C71" w:rsidRPr="00146CB8" w:rsidRDefault="00011C71" w:rsidP="00146CB8">
      <w:pPr>
        <w:spacing w:before="7" w:after="0"/>
        <w:jc w:val="both"/>
        <w:rPr>
          <w:rFonts w:ascii="Times New Roman" w:hAnsi="Times New Roman" w:cs="Times New Roman"/>
          <w:color w:val="000000" w:themeColor="text1"/>
          <w:sz w:val="24"/>
          <w:szCs w:val="24"/>
          <w:lang w:val="es-CO"/>
        </w:rPr>
      </w:pPr>
      <w:r w:rsidRPr="00146CB8">
        <w:rPr>
          <w:rFonts w:ascii="Times New Roman" w:hAnsi="Times New Roman" w:cs="Times New Roman"/>
          <w:color w:val="000000" w:themeColor="text1"/>
          <w:sz w:val="24"/>
          <w:szCs w:val="24"/>
          <w:lang w:val="es-CO"/>
        </w:rPr>
        <w:t xml:space="preserve">La transformación de la información financiera a una forma </w:t>
      </w:r>
      <w:proofErr w:type="gramStart"/>
      <w:r w:rsidRPr="00146CB8">
        <w:rPr>
          <w:rFonts w:ascii="Times New Roman" w:hAnsi="Times New Roman" w:cs="Times New Roman"/>
          <w:color w:val="000000" w:themeColor="text1"/>
          <w:sz w:val="24"/>
          <w:szCs w:val="24"/>
          <w:lang w:val="es-CO"/>
        </w:rPr>
        <w:t>mas</w:t>
      </w:r>
      <w:proofErr w:type="gramEnd"/>
      <w:r w:rsidRPr="00146CB8">
        <w:rPr>
          <w:rFonts w:ascii="Times New Roman" w:hAnsi="Times New Roman" w:cs="Times New Roman"/>
          <w:color w:val="000000" w:themeColor="text1"/>
          <w:sz w:val="24"/>
          <w:szCs w:val="24"/>
          <w:lang w:val="es-CO"/>
        </w:rPr>
        <w:t xml:space="preserve"> útil para supervisar la condición financiera de la empresa.</w:t>
      </w:r>
    </w:p>
    <w:p w:rsidR="00011C71" w:rsidRPr="00146CB8" w:rsidRDefault="00011C71" w:rsidP="00146CB8">
      <w:pPr>
        <w:spacing w:before="7" w:after="0"/>
        <w:jc w:val="both"/>
        <w:rPr>
          <w:rFonts w:ascii="Times New Roman" w:hAnsi="Times New Roman" w:cs="Times New Roman"/>
          <w:color w:val="000000" w:themeColor="text1"/>
          <w:sz w:val="24"/>
          <w:szCs w:val="24"/>
          <w:lang w:val="es-CO"/>
        </w:rPr>
      </w:pPr>
      <w:r w:rsidRPr="00146CB8">
        <w:rPr>
          <w:rFonts w:ascii="Times New Roman" w:hAnsi="Times New Roman" w:cs="Times New Roman"/>
          <w:color w:val="000000" w:themeColor="text1"/>
          <w:sz w:val="24"/>
          <w:szCs w:val="24"/>
          <w:lang w:val="es-CO"/>
        </w:rPr>
        <w:t>La evaluación de la necesidad de incrementar o reducir la capacidad productiva.</w:t>
      </w:r>
    </w:p>
    <w:p w:rsidR="00011C71" w:rsidRPr="00146CB8" w:rsidRDefault="00011C71" w:rsidP="00146CB8">
      <w:pPr>
        <w:spacing w:before="7" w:after="0"/>
        <w:jc w:val="both"/>
        <w:rPr>
          <w:rFonts w:ascii="Times New Roman" w:hAnsi="Times New Roman" w:cs="Times New Roman"/>
          <w:color w:val="000000" w:themeColor="text1"/>
          <w:sz w:val="24"/>
          <w:szCs w:val="24"/>
          <w:lang w:val="es-CO"/>
        </w:rPr>
      </w:pPr>
      <w:r w:rsidRPr="00146CB8">
        <w:rPr>
          <w:rFonts w:ascii="Times New Roman" w:hAnsi="Times New Roman" w:cs="Times New Roman"/>
          <w:color w:val="000000" w:themeColor="text1"/>
          <w:sz w:val="24"/>
          <w:szCs w:val="24"/>
          <w:lang w:val="es-CO"/>
        </w:rPr>
        <w:t>La determinación del tipo de financiamiento requerido.</w:t>
      </w:r>
    </w:p>
    <w:p w:rsidR="00011C71" w:rsidRPr="00146CB8" w:rsidRDefault="00011C71" w:rsidP="00DE2577">
      <w:pPr>
        <w:spacing w:before="7" w:after="0"/>
        <w:jc w:val="both"/>
        <w:rPr>
          <w:rFonts w:ascii="Times New Roman" w:hAnsi="Times New Roman" w:cs="Times New Roman"/>
          <w:color w:val="000000" w:themeColor="text1"/>
          <w:sz w:val="24"/>
          <w:szCs w:val="24"/>
          <w:lang w:val="es-CO"/>
        </w:rPr>
      </w:pPr>
      <w:r w:rsidRPr="00146CB8">
        <w:rPr>
          <w:rFonts w:ascii="Times New Roman" w:hAnsi="Times New Roman" w:cs="Times New Roman"/>
          <w:color w:val="000000" w:themeColor="text1"/>
          <w:sz w:val="24"/>
          <w:szCs w:val="24"/>
          <w:lang w:val="es-CO"/>
        </w:rPr>
        <w:t xml:space="preserve">Estas actividades se basan primordialmente en los estados financieros, su objetivo fundamental es calcular los flujos en efectivo </w:t>
      </w:r>
      <w:r w:rsidR="000A53FE" w:rsidRPr="00146CB8">
        <w:rPr>
          <w:rFonts w:ascii="Times New Roman" w:hAnsi="Times New Roman" w:cs="Times New Roman"/>
          <w:color w:val="000000" w:themeColor="text1"/>
          <w:sz w:val="24"/>
          <w:szCs w:val="24"/>
          <w:lang w:val="es-CO"/>
        </w:rPr>
        <w:t xml:space="preserve">y crear un flujo de efectivo adecuado para apoyar los objetivos de la empresa, los estados financieros que mas se usan </w:t>
      </w:r>
      <w:proofErr w:type="gramStart"/>
      <w:r w:rsidR="000A53FE" w:rsidRPr="00146CB8">
        <w:rPr>
          <w:rFonts w:ascii="Times New Roman" w:hAnsi="Times New Roman" w:cs="Times New Roman"/>
          <w:color w:val="000000" w:themeColor="text1"/>
          <w:sz w:val="24"/>
          <w:szCs w:val="24"/>
          <w:lang w:val="es-CO"/>
        </w:rPr>
        <w:t>son :</w:t>
      </w:r>
      <w:proofErr w:type="gramEnd"/>
    </w:p>
    <w:p w:rsidR="000A53FE" w:rsidRPr="00146CB8" w:rsidRDefault="000A53FE" w:rsidP="00146CB8">
      <w:pPr>
        <w:spacing w:before="7" w:after="0"/>
        <w:jc w:val="both"/>
        <w:rPr>
          <w:rFonts w:ascii="Times New Roman" w:hAnsi="Times New Roman" w:cs="Times New Roman"/>
          <w:color w:val="000000" w:themeColor="text1"/>
          <w:sz w:val="24"/>
          <w:szCs w:val="24"/>
          <w:lang w:val="es-CO"/>
        </w:rPr>
      </w:pPr>
      <w:r w:rsidRPr="00146CB8">
        <w:rPr>
          <w:rFonts w:ascii="Times New Roman" w:hAnsi="Times New Roman" w:cs="Times New Roman"/>
          <w:color w:val="000000" w:themeColor="text1"/>
          <w:sz w:val="24"/>
          <w:szCs w:val="24"/>
          <w:lang w:val="es-CO"/>
        </w:rPr>
        <w:lastRenderedPageBreak/>
        <w:t xml:space="preserve">Estados de resultados. Nos  proporciona un resumen financiero de los resultados operativos durante un periodo determinado. Existen estados de resultados que </w:t>
      </w:r>
      <w:proofErr w:type="gramStart"/>
      <w:r w:rsidRPr="00146CB8">
        <w:rPr>
          <w:rFonts w:ascii="Times New Roman" w:hAnsi="Times New Roman" w:cs="Times New Roman"/>
          <w:color w:val="000000" w:themeColor="text1"/>
          <w:sz w:val="24"/>
          <w:szCs w:val="24"/>
          <w:lang w:val="es-CO"/>
        </w:rPr>
        <w:t>abarcan</w:t>
      </w:r>
      <w:proofErr w:type="gramEnd"/>
      <w:r w:rsidRPr="00146CB8">
        <w:rPr>
          <w:rFonts w:ascii="Times New Roman" w:hAnsi="Times New Roman" w:cs="Times New Roman"/>
          <w:color w:val="000000" w:themeColor="text1"/>
          <w:sz w:val="24"/>
          <w:szCs w:val="24"/>
          <w:lang w:val="es-CO"/>
        </w:rPr>
        <w:t xml:space="preserve"> periodos de un año y otros que operan en un ciclo financiero mensual.</w:t>
      </w:r>
    </w:p>
    <w:p w:rsidR="000A53FE" w:rsidRPr="00146CB8" w:rsidRDefault="000A53FE" w:rsidP="00146CB8">
      <w:pPr>
        <w:spacing w:before="7" w:after="0"/>
        <w:jc w:val="both"/>
        <w:rPr>
          <w:rFonts w:ascii="Times New Roman" w:hAnsi="Times New Roman" w:cs="Times New Roman"/>
          <w:color w:val="000000" w:themeColor="text1"/>
          <w:sz w:val="24"/>
          <w:szCs w:val="24"/>
          <w:lang w:val="es-CO"/>
        </w:rPr>
      </w:pPr>
      <w:r w:rsidRPr="00146CB8">
        <w:rPr>
          <w:rFonts w:ascii="Times New Roman" w:hAnsi="Times New Roman" w:cs="Times New Roman"/>
          <w:color w:val="000000" w:themeColor="text1"/>
          <w:sz w:val="24"/>
          <w:szCs w:val="24"/>
          <w:lang w:val="es-CO"/>
        </w:rPr>
        <w:t xml:space="preserve">Balance general: </w:t>
      </w:r>
      <w:r w:rsidRPr="00146CB8">
        <w:rPr>
          <w:rFonts w:ascii="Times New Roman" w:hAnsi="Times New Roman" w:cs="Times New Roman"/>
          <w:color w:val="000000" w:themeColor="text1"/>
          <w:sz w:val="24"/>
          <w:szCs w:val="24"/>
          <w:shd w:val="clear" w:color="auto" w:fill="FFFFFF"/>
        </w:rPr>
        <w:t>es el estado financiero de una</w:t>
      </w:r>
      <w:r w:rsidRPr="00146CB8">
        <w:rPr>
          <w:rStyle w:val="apple-converted-space"/>
          <w:rFonts w:ascii="Times New Roman" w:hAnsi="Times New Roman" w:cs="Times New Roman"/>
          <w:color w:val="000000" w:themeColor="text1"/>
          <w:sz w:val="24"/>
          <w:szCs w:val="24"/>
          <w:shd w:val="clear" w:color="auto" w:fill="FFFFFF"/>
        </w:rPr>
        <w:t> </w:t>
      </w:r>
      <w:hyperlink r:id="rId7" w:history="1">
        <w:r w:rsidRPr="00146CB8">
          <w:rPr>
            <w:rStyle w:val="Textoennegrita"/>
            <w:rFonts w:ascii="Times New Roman" w:hAnsi="Times New Roman" w:cs="Times New Roman"/>
            <w:b w:val="0"/>
            <w:color w:val="000000" w:themeColor="text1"/>
            <w:sz w:val="24"/>
            <w:szCs w:val="24"/>
            <w:bdr w:val="none" w:sz="0" w:space="0" w:color="auto" w:frame="1"/>
          </w:rPr>
          <w:t>empresa</w:t>
        </w:r>
      </w:hyperlink>
      <w:r w:rsidRPr="00146CB8">
        <w:rPr>
          <w:rFonts w:ascii="Times New Roman" w:hAnsi="Times New Roman" w:cs="Times New Roman"/>
          <w:color w:val="000000" w:themeColor="text1"/>
          <w:sz w:val="24"/>
          <w:szCs w:val="24"/>
        </w:rPr>
        <w:t>  en un</w:t>
      </w:r>
      <w:r w:rsidRPr="00146CB8">
        <w:rPr>
          <w:rStyle w:val="apple-converted-space"/>
          <w:rFonts w:ascii="Times New Roman" w:hAnsi="Times New Roman" w:cs="Times New Roman"/>
          <w:color w:val="000000" w:themeColor="text1"/>
          <w:sz w:val="24"/>
          <w:szCs w:val="24"/>
        </w:rPr>
        <w:t> </w:t>
      </w:r>
      <w:hyperlink r:id="rId8" w:history="1">
        <w:r w:rsidRPr="00146CB8">
          <w:rPr>
            <w:rStyle w:val="Hipervnculo"/>
            <w:rFonts w:ascii="Times New Roman" w:hAnsi="Times New Roman" w:cs="Times New Roman"/>
            <w:color w:val="000000" w:themeColor="text1"/>
            <w:sz w:val="24"/>
            <w:szCs w:val="24"/>
            <w:u w:val="none"/>
          </w:rPr>
          <w:t>momento</w:t>
        </w:r>
      </w:hyperlink>
      <w:r w:rsidRPr="00146CB8">
        <w:rPr>
          <w:rStyle w:val="apple-converted-space"/>
          <w:rFonts w:ascii="Times New Roman" w:hAnsi="Times New Roman" w:cs="Times New Roman"/>
          <w:color w:val="000000" w:themeColor="text1"/>
          <w:sz w:val="24"/>
          <w:szCs w:val="24"/>
        </w:rPr>
        <w:t> </w:t>
      </w:r>
      <w:r w:rsidRPr="00146CB8">
        <w:rPr>
          <w:rFonts w:ascii="Times New Roman" w:hAnsi="Times New Roman" w:cs="Times New Roman"/>
          <w:color w:val="000000" w:themeColor="text1"/>
          <w:sz w:val="24"/>
          <w:szCs w:val="24"/>
        </w:rPr>
        <w:t>determinado. Para poder reflejar dicho</w:t>
      </w:r>
      <w:r w:rsidRPr="00146CB8">
        <w:rPr>
          <w:rStyle w:val="apple-converted-space"/>
          <w:rFonts w:ascii="Times New Roman" w:hAnsi="Times New Roman" w:cs="Times New Roman"/>
          <w:color w:val="000000" w:themeColor="text1"/>
          <w:sz w:val="24"/>
          <w:szCs w:val="24"/>
        </w:rPr>
        <w:t> </w:t>
      </w:r>
      <w:hyperlink r:id="rId9" w:history="1">
        <w:r w:rsidRPr="00146CB8">
          <w:rPr>
            <w:rStyle w:val="Textoennegrita"/>
            <w:rFonts w:ascii="Times New Roman" w:hAnsi="Times New Roman" w:cs="Times New Roman"/>
            <w:b w:val="0"/>
            <w:color w:val="000000" w:themeColor="text1"/>
            <w:sz w:val="24"/>
            <w:szCs w:val="24"/>
            <w:bdr w:val="none" w:sz="0" w:space="0" w:color="auto" w:frame="1"/>
          </w:rPr>
          <w:t>estado</w:t>
        </w:r>
      </w:hyperlink>
      <w:r w:rsidRPr="00146CB8">
        <w:rPr>
          <w:rFonts w:ascii="Times New Roman" w:hAnsi="Times New Roman" w:cs="Times New Roman"/>
          <w:color w:val="000000" w:themeColor="text1"/>
          <w:sz w:val="24"/>
          <w:szCs w:val="24"/>
          <w:shd w:val="clear" w:color="auto" w:fill="FFFFFF"/>
        </w:rPr>
        <w:t>, el</w:t>
      </w:r>
      <w:r w:rsidRPr="00146CB8">
        <w:rPr>
          <w:rStyle w:val="apple-converted-space"/>
          <w:rFonts w:ascii="Times New Roman" w:hAnsi="Times New Roman" w:cs="Times New Roman"/>
          <w:color w:val="000000" w:themeColor="text1"/>
          <w:sz w:val="24"/>
          <w:szCs w:val="24"/>
          <w:shd w:val="clear" w:color="auto" w:fill="FFFFFF"/>
        </w:rPr>
        <w:t> </w:t>
      </w:r>
      <w:hyperlink r:id="rId10" w:history="1">
        <w:r w:rsidRPr="00146CB8">
          <w:rPr>
            <w:rStyle w:val="Textoennegrita"/>
            <w:rFonts w:ascii="Times New Roman" w:hAnsi="Times New Roman" w:cs="Times New Roman"/>
            <w:b w:val="0"/>
            <w:color w:val="000000" w:themeColor="text1"/>
            <w:sz w:val="24"/>
            <w:szCs w:val="24"/>
            <w:bdr w:val="none" w:sz="0" w:space="0" w:color="auto" w:frame="1"/>
          </w:rPr>
          <w:t>balance</w:t>
        </w:r>
      </w:hyperlink>
      <w:r w:rsidRPr="00146CB8">
        <w:rPr>
          <w:rStyle w:val="apple-converted-space"/>
          <w:rFonts w:ascii="Times New Roman" w:hAnsi="Times New Roman" w:cs="Times New Roman"/>
          <w:color w:val="000000" w:themeColor="text1"/>
          <w:sz w:val="24"/>
          <w:szCs w:val="24"/>
          <w:shd w:val="clear" w:color="auto" w:fill="FFFFFF"/>
        </w:rPr>
        <w:t> </w:t>
      </w:r>
      <w:r w:rsidRPr="00146CB8">
        <w:rPr>
          <w:rFonts w:ascii="Times New Roman" w:hAnsi="Times New Roman" w:cs="Times New Roman"/>
          <w:color w:val="000000" w:themeColor="text1"/>
          <w:sz w:val="24"/>
          <w:szCs w:val="24"/>
          <w:shd w:val="clear" w:color="auto" w:fill="FFFFFF"/>
        </w:rPr>
        <w:t>muestra contablemente los</w:t>
      </w:r>
      <w:r w:rsidRPr="00146CB8">
        <w:rPr>
          <w:rStyle w:val="apple-converted-space"/>
          <w:rFonts w:ascii="Times New Roman" w:hAnsi="Times New Roman" w:cs="Times New Roman"/>
          <w:color w:val="000000" w:themeColor="text1"/>
          <w:sz w:val="24"/>
          <w:szCs w:val="24"/>
          <w:shd w:val="clear" w:color="auto" w:fill="FFFFFF"/>
        </w:rPr>
        <w:t> </w:t>
      </w:r>
      <w:r w:rsidRPr="00146CB8">
        <w:rPr>
          <w:rStyle w:val="Textoennegrita"/>
          <w:rFonts w:ascii="Times New Roman" w:hAnsi="Times New Roman" w:cs="Times New Roman"/>
          <w:b w:val="0"/>
          <w:color w:val="000000" w:themeColor="text1"/>
          <w:sz w:val="24"/>
          <w:szCs w:val="24"/>
          <w:bdr w:val="none" w:sz="0" w:space="0" w:color="auto" w:frame="1"/>
        </w:rPr>
        <w:t>activos</w:t>
      </w:r>
      <w:r w:rsidRPr="00146CB8">
        <w:rPr>
          <w:rStyle w:val="apple-converted-space"/>
          <w:rFonts w:ascii="Times New Roman" w:hAnsi="Times New Roman" w:cs="Times New Roman"/>
          <w:color w:val="000000" w:themeColor="text1"/>
          <w:sz w:val="24"/>
          <w:szCs w:val="24"/>
          <w:shd w:val="clear" w:color="auto" w:fill="FFFFFF"/>
        </w:rPr>
        <w:t> </w:t>
      </w:r>
      <w:r w:rsidRPr="00146CB8">
        <w:rPr>
          <w:rFonts w:ascii="Times New Roman" w:hAnsi="Times New Roman" w:cs="Times New Roman"/>
          <w:color w:val="000000" w:themeColor="text1"/>
          <w:sz w:val="24"/>
          <w:szCs w:val="24"/>
          <w:shd w:val="clear" w:color="auto" w:fill="FFFFFF"/>
        </w:rPr>
        <w:t>(lo que organización posee), los</w:t>
      </w:r>
      <w:r w:rsidRPr="00146CB8">
        <w:rPr>
          <w:rStyle w:val="apple-converted-space"/>
          <w:rFonts w:ascii="Times New Roman" w:hAnsi="Times New Roman" w:cs="Times New Roman"/>
          <w:color w:val="000000" w:themeColor="text1"/>
          <w:sz w:val="24"/>
          <w:szCs w:val="24"/>
          <w:shd w:val="clear" w:color="auto" w:fill="FFFFFF"/>
        </w:rPr>
        <w:t> </w:t>
      </w:r>
      <w:r w:rsidRPr="00146CB8">
        <w:rPr>
          <w:rStyle w:val="Textoennegrita"/>
          <w:rFonts w:ascii="Times New Roman" w:hAnsi="Times New Roman" w:cs="Times New Roman"/>
          <w:b w:val="0"/>
          <w:color w:val="000000" w:themeColor="text1"/>
          <w:sz w:val="24"/>
          <w:szCs w:val="24"/>
          <w:bdr w:val="none" w:sz="0" w:space="0" w:color="auto" w:frame="1"/>
        </w:rPr>
        <w:t>pasivos</w:t>
      </w:r>
      <w:r w:rsidRPr="00146CB8">
        <w:rPr>
          <w:rStyle w:val="apple-converted-space"/>
          <w:rFonts w:ascii="Times New Roman" w:hAnsi="Times New Roman" w:cs="Times New Roman"/>
          <w:color w:val="000000" w:themeColor="text1"/>
          <w:sz w:val="24"/>
          <w:szCs w:val="24"/>
          <w:shd w:val="clear" w:color="auto" w:fill="FFFFFF"/>
        </w:rPr>
        <w:t> </w:t>
      </w:r>
      <w:r w:rsidRPr="00146CB8">
        <w:rPr>
          <w:rFonts w:ascii="Times New Roman" w:hAnsi="Times New Roman" w:cs="Times New Roman"/>
          <w:color w:val="000000" w:themeColor="text1"/>
          <w:sz w:val="24"/>
          <w:szCs w:val="24"/>
          <w:shd w:val="clear" w:color="auto" w:fill="FFFFFF"/>
        </w:rPr>
        <w:t>(sus deudas) y la diferencia entre estos (el</w:t>
      </w:r>
      <w:r w:rsidRPr="00146CB8">
        <w:rPr>
          <w:rStyle w:val="apple-converted-space"/>
          <w:rFonts w:ascii="Times New Roman" w:hAnsi="Times New Roman" w:cs="Times New Roman"/>
          <w:color w:val="000000" w:themeColor="text1"/>
          <w:sz w:val="24"/>
          <w:szCs w:val="24"/>
          <w:shd w:val="clear" w:color="auto" w:fill="FFFFFF"/>
        </w:rPr>
        <w:t> </w:t>
      </w:r>
      <w:r w:rsidRPr="00146CB8">
        <w:rPr>
          <w:rStyle w:val="Textoennegrita"/>
          <w:rFonts w:ascii="Times New Roman" w:hAnsi="Times New Roman" w:cs="Times New Roman"/>
          <w:b w:val="0"/>
          <w:color w:val="000000" w:themeColor="text1"/>
          <w:sz w:val="24"/>
          <w:szCs w:val="24"/>
          <w:bdr w:val="none" w:sz="0" w:space="0" w:color="auto" w:frame="1"/>
        </w:rPr>
        <w:t>patrimonio neto</w:t>
      </w:r>
      <w:r w:rsidRPr="00146CB8">
        <w:rPr>
          <w:rFonts w:ascii="Times New Roman" w:hAnsi="Times New Roman" w:cs="Times New Roman"/>
          <w:color w:val="000000" w:themeColor="text1"/>
          <w:sz w:val="24"/>
          <w:szCs w:val="24"/>
          <w:shd w:val="clear" w:color="auto" w:fill="FFFFFF"/>
        </w:rPr>
        <w:t>)</w:t>
      </w:r>
    </w:p>
    <w:p w:rsidR="006944D3" w:rsidRPr="00146CB8" w:rsidRDefault="006944D3" w:rsidP="00146CB8">
      <w:pPr>
        <w:spacing w:before="7" w:after="0"/>
        <w:jc w:val="both"/>
        <w:rPr>
          <w:rFonts w:ascii="Times New Roman" w:hAnsi="Times New Roman" w:cs="Times New Roman"/>
          <w:color w:val="000000" w:themeColor="text1"/>
          <w:sz w:val="24"/>
          <w:szCs w:val="24"/>
          <w:lang w:val="es-CO"/>
        </w:rPr>
      </w:pPr>
      <w:r w:rsidRPr="00146CB8">
        <w:rPr>
          <w:rFonts w:ascii="Times New Roman" w:hAnsi="Times New Roman" w:cs="Times New Roman"/>
          <w:color w:val="000000" w:themeColor="text1"/>
          <w:sz w:val="24"/>
          <w:szCs w:val="24"/>
          <w:shd w:val="clear" w:color="auto" w:fill="FFFFFF"/>
        </w:rPr>
        <w:t>Estado de utilidades retenidas: es aquel que determina el ingreso neto obtenido durante un año y cualquier dividendo pagado en efectivo durante el inicio y final del año.</w:t>
      </w:r>
    </w:p>
    <w:p w:rsidR="000A53FE" w:rsidRPr="00146CB8" w:rsidRDefault="000A53FE" w:rsidP="00146CB8">
      <w:pPr>
        <w:spacing w:before="7" w:after="0"/>
        <w:jc w:val="both"/>
        <w:rPr>
          <w:rFonts w:ascii="Times New Roman" w:hAnsi="Times New Roman" w:cs="Times New Roman"/>
          <w:color w:val="000000" w:themeColor="text1"/>
          <w:sz w:val="24"/>
          <w:szCs w:val="24"/>
          <w:lang w:val="es-CO"/>
        </w:rPr>
      </w:pPr>
      <w:r w:rsidRPr="00146CB8">
        <w:rPr>
          <w:rFonts w:ascii="Times New Roman" w:hAnsi="Times New Roman" w:cs="Times New Roman"/>
          <w:color w:val="000000" w:themeColor="text1"/>
          <w:sz w:val="24"/>
          <w:szCs w:val="24"/>
          <w:lang w:val="es-CO"/>
        </w:rPr>
        <w:t>Estado de flujo de efectivo:</w:t>
      </w:r>
      <w:r w:rsidR="006944D3" w:rsidRPr="00146CB8">
        <w:rPr>
          <w:rFonts w:ascii="Times New Roman" w:hAnsi="Times New Roman" w:cs="Times New Roman"/>
          <w:color w:val="000000" w:themeColor="text1"/>
          <w:sz w:val="24"/>
          <w:szCs w:val="24"/>
          <w:lang w:val="es-CO"/>
        </w:rPr>
        <w:t xml:space="preserve"> también se lo denomina estado de origen y aplicación y ayuda a entender los flujos de efectivos operativos de inversión y de financiamientos.</w:t>
      </w:r>
    </w:p>
    <w:p w:rsidR="006944D3" w:rsidRPr="00146CB8" w:rsidRDefault="006944D3" w:rsidP="00DE2577">
      <w:pPr>
        <w:spacing w:before="7" w:after="0"/>
        <w:jc w:val="both"/>
        <w:rPr>
          <w:rFonts w:ascii="Times New Roman" w:hAnsi="Times New Roman" w:cs="Times New Roman"/>
          <w:color w:val="000000" w:themeColor="text1"/>
          <w:sz w:val="24"/>
          <w:szCs w:val="24"/>
          <w:lang w:val="es-CO"/>
        </w:rPr>
      </w:pPr>
      <w:r w:rsidRPr="00146CB8">
        <w:rPr>
          <w:rFonts w:ascii="Times New Roman" w:hAnsi="Times New Roman" w:cs="Times New Roman"/>
          <w:color w:val="000000" w:themeColor="text1"/>
          <w:sz w:val="24"/>
          <w:szCs w:val="24"/>
          <w:lang w:val="es-CO"/>
        </w:rPr>
        <w:t>Los flujos del efectivo:</w:t>
      </w:r>
      <w:r w:rsidR="007A4A29" w:rsidRPr="00146CB8">
        <w:rPr>
          <w:rFonts w:ascii="Times New Roman" w:hAnsi="Times New Roman" w:cs="Times New Roman"/>
          <w:color w:val="000000" w:themeColor="text1"/>
          <w:sz w:val="24"/>
          <w:szCs w:val="24"/>
          <w:lang w:val="es-CO"/>
        </w:rPr>
        <w:t xml:space="preserve"> </w:t>
      </w:r>
      <w:r w:rsidRPr="00146CB8">
        <w:rPr>
          <w:rFonts w:ascii="Times New Roman" w:hAnsi="Times New Roman" w:cs="Times New Roman"/>
          <w:color w:val="000000" w:themeColor="text1"/>
          <w:sz w:val="24"/>
          <w:szCs w:val="24"/>
          <w:lang w:val="es-CO"/>
        </w:rPr>
        <w:t xml:space="preserve">representan una reserva de liquidez que aumenta </w:t>
      </w:r>
      <w:r w:rsidR="007A4A29" w:rsidRPr="00146CB8">
        <w:rPr>
          <w:rFonts w:ascii="Times New Roman" w:hAnsi="Times New Roman" w:cs="Times New Roman"/>
          <w:color w:val="000000" w:themeColor="text1"/>
          <w:sz w:val="24"/>
          <w:szCs w:val="24"/>
          <w:lang w:val="es-CO"/>
        </w:rPr>
        <w:t xml:space="preserve">con las entradas del efectivo y disminuye con las salidas del efectivo, estos flujos de efectivo se dividen </w:t>
      </w:r>
      <w:proofErr w:type="gramStart"/>
      <w:r w:rsidR="007A4A29" w:rsidRPr="00146CB8">
        <w:rPr>
          <w:rFonts w:ascii="Times New Roman" w:hAnsi="Times New Roman" w:cs="Times New Roman"/>
          <w:color w:val="000000" w:themeColor="text1"/>
          <w:sz w:val="24"/>
          <w:szCs w:val="24"/>
          <w:lang w:val="es-CO"/>
        </w:rPr>
        <w:t>en :</w:t>
      </w:r>
      <w:proofErr w:type="gramEnd"/>
    </w:p>
    <w:p w:rsidR="00146CB8" w:rsidRDefault="007A4A29" w:rsidP="00DE2577">
      <w:pPr>
        <w:pStyle w:val="NormalWeb"/>
        <w:shd w:val="clear" w:color="auto" w:fill="FFFFFF"/>
        <w:spacing w:line="276" w:lineRule="auto"/>
        <w:jc w:val="both"/>
        <w:rPr>
          <w:color w:val="000000" w:themeColor="text1"/>
        </w:rPr>
      </w:pPr>
      <w:r w:rsidRPr="00146CB8">
        <w:rPr>
          <w:color w:val="000000" w:themeColor="text1"/>
          <w:lang w:val="es-CO"/>
        </w:rPr>
        <w:t>Flujos operativos</w:t>
      </w:r>
      <w:proofErr w:type="gramStart"/>
      <w:r w:rsidRPr="00146CB8">
        <w:rPr>
          <w:color w:val="000000" w:themeColor="text1"/>
          <w:lang w:val="es-CO"/>
        </w:rPr>
        <w:t xml:space="preserve">:  </w:t>
      </w:r>
      <w:r w:rsidRPr="00146CB8">
        <w:rPr>
          <w:color w:val="000000" w:themeColor="text1"/>
        </w:rPr>
        <w:t>comprenden</w:t>
      </w:r>
      <w:proofErr w:type="gramEnd"/>
      <w:r w:rsidRPr="00146CB8">
        <w:rPr>
          <w:color w:val="000000" w:themeColor="text1"/>
        </w:rPr>
        <w:t xml:space="preserve"> todos los ingresos y egresos reales de efectivo que se espera que se generen a partir de la puesta en marcha de un proyecto de inversión. De forma muy sencilla se puede decir que los flujos de efectivo operativos se pueden calcular como:</w:t>
      </w:r>
      <w:r w:rsidRPr="00146CB8">
        <w:rPr>
          <w:color w:val="000000" w:themeColor="text1"/>
        </w:rPr>
        <w:t xml:space="preserve"> </w:t>
      </w:r>
      <w:r w:rsidRPr="00146CB8">
        <w:rPr>
          <w:color w:val="000000" w:themeColor="text1"/>
        </w:rPr>
        <w:t>Flujos de efectivo operativos = Ingresos operativos en efectivo – Egresos operativos en efectivo</w:t>
      </w:r>
    </w:p>
    <w:p w:rsidR="00146CB8" w:rsidRDefault="007A4A29" w:rsidP="00146CB8">
      <w:pPr>
        <w:pStyle w:val="NormalWeb"/>
        <w:shd w:val="clear" w:color="auto" w:fill="FFFFFF"/>
        <w:spacing w:line="276" w:lineRule="auto"/>
        <w:jc w:val="both"/>
        <w:rPr>
          <w:color w:val="000000" w:themeColor="text1"/>
          <w:shd w:val="clear" w:color="auto" w:fill="FFFFFF"/>
        </w:rPr>
      </w:pPr>
      <w:r w:rsidRPr="00146CB8">
        <w:rPr>
          <w:color w:val="000000" w:themeColor="text1"/>
          <w:shd w:val="clear" w:color="auto" w:fill="FFFFFF"/>
        </w:rPr>
        <w:t xml:space="preserve">Flujo de </w:t>
      </w:r>
      <w:proofErr w:type="gramStart"/>
      <w:r w:rsidRPr="00146CB8">
        <w:rPr>
          <w:color w:val="000000" w:themeColor="text1"/>
          <w:shd w:val="clear" w:color="auto" w:fill="FFFFFF"/>
        </w:rPr>
        <w:t>inversión :</w:t>
      </w:r>
      <w:proofErr w:type="gramEnd"/>
      <w:r w:rsidRPr="00146CB8">
        <w:rPr>
          <w:color w:val="000000" w:themeColor="text1"/>
          <w:shd w:val="clear" w:color="auto" w:fill="FFFFFF"/>
        </w:rPr>
        <w:t xml:space="preserve"> </w:t>
      </w:r>
      <w:r w:rsidRPr="00146CB8">
        <w:rPr>
          <w:color w:val="000000" w:themeColor="text1"/>
          <w:shd w:val="clear" w:color="auto" w:fill="FFFFFF"/>
        </w:rPr>
        <w:t>Es la cantidad de dinero destinada a la formación de capital durante un período determinado, simplemente eso.</w:t>
      </w:r>
      <w:r w:rsidRPr="00146CB8">
        <w:rPr>
          <w:rStyle w:val="apple-converted-space"/>
          <w:color w:val="000000" w:themeColor="text1"/>
          <w:shd w:val="clear" w:color="auto" w:fill="FFFFFF"/>
        </w:rPr>
        <w:t> </w:t>
      </w:r>
      <w:r w:rsidRPr="00146CB8">
        <w:rPr>
          <w:color w:val="000000" w:themeColor="text1"/>
          <w:shd w:val="clear" w:color="auto" w:fill="FFFFFF"/>
        </w:rPr>
        <w:t xml:space="preserve">Se utiliza el término también para señalar que cuando una economía es fuerte y genera confianza, la inversión fluye </w:t>
      </w:r>
      <w:r w:rsidRPr="00146CB8">
        <w:rPr>
          <w:color w:val="000000" w:themeColor="text1"/>
          <w:shd w:val="clear" w:color="auto" w:fill="FFFFFF"/>
        </w:rPr>
        <w:t>hacia</w:t>
      </w:r>
      <w:r w:rsidRPr="00146CB8">
        <w:rPr>
          <w:color w:val="000000" w:themeColor="text1"/>
          <w:shd w:val="clear" w:color="auto" w:fill="FFFFFF"/>
        </w:rPr>
        <w:t xml:space="preserve"> ella, pero los cambios en las expectativas, si son negativos, pueden interrumpir ese flujo de inversión</w:t>
      </w:r>
      <w:r w:rsidRPr="00146CB8">
        <w:rPr>
          <w:color w:val="000000" w:themeColor="text1"/>
          <w:shd w:val="clear" w:color="auto" w:fill="FFFFFF"/>
        </w:rPr>
        <w:t>.</w:t>
      </w:r>
      <w:r w:rsidR="00117DCD" w:rsidRPr="00146CB8">
        <w:rPr>
          <w:color w:val="000000" w:themeColor="text1"/>
          <w:lang w:val="es-CO"/>
        </w:rPr>
        <w:t>La administración financiera desempeña un rol fundamental en la operación de una empresa porque requiere que representen ciertas características que son ser líder es decir saber administrar, manejar los funcionamientos o principios económicos es decir conocer y manejar las finanzas y  contabilidad, ser flexible para adaptarse al cambiante entorno externo es decir ser ético, guste de romper parad</w:t>
      </w:r>
      <w:r w:rsidR="00CB571A" w:rsidRPr="00146CB8">
        <w:rPr>
          <w:color w:val="000000" w:themeColor="text1"/>
          <w:lang w:val="es-CO"/>
        </w:rPr>
        <w:t xml:space="preserve">igmas es decir  ser propositivo. </w:t>
      </w:r>
      <w:r w:rsidR="00BE7FE6" w:rsidRPr="00146CB8">
        <w:rPr>
          <w:color w:val="000000" w:themeColor="text1"/>
          <w:lang w:val="es-CO"/>
        </w:rPr>
        <w:t xml:space="preserve">El desarrollo empresarial es el </w:t>
      </w:r>
      <w:r w:rsidR="00BE7FE6" w:rsidRPr="00146CB8">
        <w:rPr>
          <w:color w:val="000000" w:themeColor="text1"/>
          <w:shd w:val="clear" w:color="auto" w:fill="FFFFFF"/>
        </w:rPr>
        <w:t xml:space="preserve"> </w:t>
      </w:r>
      <w:r w:rsidR="008B3755" w:rsidRPr="00146CB8">
        <w:rPr>
          <w:color w:val="000000" w:themeColor="text1"/>
          <w:shd w:val="clear" w:color="auto" w:fill="FFFFFF"/>
        </w:rPr>
        <w:t>p</w:t>
      </w:r>
      <w:r w:rsidR="00BE7FE6" w:rsidRPr="00146CB8">
        <w:rPr>
          <w:color w:val="000000" w:themeColor="text1"/>
          <w:shd w:val="clear" w:color="auto" w:fill="FFFFFF"/>
        </w:rPr>
        <w:t>roceso por medio del cual el empresario y su personal adquieren o fortalecen habilidades y destrezas, que favorecen el manejo eficiente y eficaz de los recursos de su empresa, la innovación de productos y procesos, de tal manera, que coadyuve al crecimiento sostenible de la empresa.</w:t>
      </w:r>
    </w:p>
    <w:p w:rsidR="007A4A29" w:rsidRPr="00146CB8" w:rsidRDefault="007A4A29" w:rsidP="00146CB8">
      <w:pPr>
        <w:pStyle w:val="NormalWeb"/>
        <w:shd w:val="clear" w:color="auto" w:fill="FFFFFF"/>
        <w:spacing w:line="276" w:lineRule="auto"/>
        <w:jc w:val="both"/>
        <w:rPr>
          <w:color w:val="000000" w:themeColor="text1"/>
        </w:rPr>
      </w:pPr>
      <w:r w:rsidRPr="00146CB8">
        <w:rPr>
          <w:color w:val="000000" w:themeColor="text1"/>
        </w:rPr>
        <w:t>Los principios financieros fundamentales son:</w:t>
      </w:r>
    </w:p>
    <w:p w:rsidR="007A4A29" w:rsidRPr="00146CB8" w:rsidRDefault="007A4A29" w:rsidP="00DE2577">
      <w:pPr>
        <w:jc w:val="both"/>
        <w:rPr>
          <w:rFonts w:ascii="Times New Roman" w:hAnsi="Times New Roman" w:cs="Times New Roman"/>
          <w:color w:val="000000" w:themeColor="text1"/>
          <w:sz w:val="24"/>
          <w:szCs w:val="24"/>
        </w:rPr>
      </w:pPr>
      <w:r w:rsidRPr="00146CB8">
        <w:rPr>
          <w:rFonts w:ascii="Times New Roman" w:hAnsi="Times New Roman" w:cs="Times New Roman"/>
          <w:color w:val="000000" w:themeColor="text1"/>
          <w:sz w:val="24"/>
          <w:szCs w:val="24"/>
        </w:rPr>
        <w:t>Las Finanzas Corporativas modernas incluyen una variedad de temas. No obstante, debemos destacar que la totalidad de los conceptos clave están fundamentados en cuatro teorías que se entrelazan entre sí. Teorías estas que constituyen los pilares fundamentales de las Finanzas Corporativas. Estas son:</w:t>
      </w:r>
    </w:p>
    <w:p w:rsidR="007A4A29" w:rsidRPr="00146CB8" w:rsidRDefault="007A4A29" w:rsidP="00146CB8">
      <w:pPr>
        <w:jc w:val="both"/>
        <w:rPr>
          <w:rFonts w:ascii="Times New Roman" w:hAnsi="Times New Roman" w:cs="Times New Roman"/>
          <w:color w:val="000000" w:themeColor="text1"/>
          <w:sz w:val="24"/>
          <w:szCs w:val="24"/>
        </w:rPr>
      </w:pPr>
      <w:r w:rsidRPr="00146CB8">
        <w:rPr>
          <w:rFonts w:ascii="Times New Roman" w:hAnsi="Times New Roman" w:cs="Times New Roman"/>
          <w:color w:val="000000" w:themeColor="text1"/>
          <w:sz w:val="24"/>
          <w:szCs w:val="24"/>
        </w:rPr>
        <w:lastRenderedPageBreak/>
        <w:t xml:space="preserve">El Valor Presente Neto, que justifica bajo qué condiciones las decisiones de inversión y consumo </w:t>
      </w:r>
      <w:proofErr w:type="gramStart"/>
      <w:r w:rsidRPr="00146CB8">
        <w:rPr>
          <w:rFonts w:ascii="Times New Roman" w:hAnsi="Times New Roman" w:cs="Times New Roman"/>
          <w:color w:val="000000" w:themeColor="text1"/>
          <w:sz w:val="24"/>
          <w:szCs w:val="24"/>
        </w:rPr>
        <w:t>son</w:t>
      </w:r>
      <w:proofErr w:type="gramEnd"/>
      <w:r w:rsidRPr="00146CB8">
        <w:rPr>
          <w:rFonts w:ascii="Times New Roman" w:hAnsi="Times New Roman" w:cs="Times New Roman"/>
          <w:color w:val="000000" w:themeColor="text1"/>
          <w:sz w:val="24"/>
          <w:szCs w:val="24"/>
        </w:rPr>
        <w:t xml:space="preserve"> separables y pone a nuestra disposición una metodología para la evaluación de series de ingresos y egresos (flujos de caja).</w:t>
      </w:r>
    </w:p>
    <w:p w:rsidR="007A4A29" w:rsidRPr="00146CB8" w:rsidRDefault="007A4A29" w:rsidP="00146CB8">
      <w:pPr>
        <w:jc w:val="both"/>
        <w:rPr>
          <w:rFonts w:ascii="Times New Roman" w:hAnsi="Times New Roman" w:cs="Times New Roman"/>
          <w:color w:val="000000" w:themeColor="text1"/>
          <w:sz w:val="24"/>
          <w:szCs w:val="24"/>
        </w:rPr>
      </w:pPr>
      <w:r w:rsidRPr="00146CB8">
        <w:rPr>
          <w:rFonts w:ascii="Times New Roman" w:hAnsi="Times New Roman" w:cs="Times New Roman"/>
          <w:color w:val="000000" w:themeColor="text1"/>
          <w:sz w:val="24"/>
          <w:szCs w:val="24"/>
        </w:rPr>
        <w:t>La Teoría de Riesgo (Riesgo y Retorno), que nos indica en qué forma debemos incorporar el riesgo a la hora de tomar decisiones de inversión. La Teoría de Riesgo es un complemento indispensable del Valor Presente Neto.</w:t>
      </w:r>
    </w:p>
    <w:p w:rsidR="00DE2577" w:rsidRPr="00146CB8" w:rsidRDefault="007A4A29" w:rsidP="00146CB8">
      <w:pPr>
        <w:jc w:val="both"/>
        <w:rPr>
          <w:rFonts w:ascii="Times New Roman" w:hAnsi="Times New Roman" w:cs="Times New Roman"/>
          <w:color w:val="000000" w:themeColor="text1"/>
          <w:sz w:val="24"/>
          <w:szCs w:val="24"/>
        </w:rPr>
      </w:pPr>
      <w:r w:rsidRPr="00146CB8">
        <w:rPr>
          <w:rFonts w:ascii="Times New Roman" w:hAnsi="Times New Roman" w:cs="Times New Roman"/>
          <w:color w:val="000000" w:themeColor="text1"/>
          <w:sz w:val="24"/>
          <w:szCs w:val="24"/>
        </w:rPr>
        <w:t>La Teoría de Opciones, que nos enseña a valorar derechos de compra o venta así como el valor de la flexibilidad gerencial en las decisiones de inversión y financiamiento. Esta teoría completa a las dos anteriores al incorporar la posibilidad de decisiones futuras (contingencia) que no tiene cabida dentro del enfoque irreversible del Valor Presente Neto.</w:t>
      </w:r>
    </w:p>
    <w:p w:rsidR="007A4A29" w:rsidRPr="00146CB8" w:rsidRDefault="007A4A29" w:rsidP="00146CB8">
      <w:pPr>
        <w:jc w:val="both"/>
        <w:rPr>
          <w:rFonts w:ascii="Times New Roman" w:hAnsi="Times New Roman" w:cs="Times New Roman"/>
          <w:color w:val="000000" w:themeColor="text1"/>
          <w:sz w:val="24"/>
          <w:szCs w:val="24"/>
        </w:rPr>
      </w:pPr>
      <w:r w:rsidRPr="00146CB8">
        <w:rPr>
          <w:rFonts w:ascii="Times New Roman" w:hAnsi="Times New Roman" w:cs="Times New Roman"/>
          <w:color w:val="000000" w:themeColor="text1"/>
          <w:sz w:val="24"/>
          <w:szCs w:val="24"/>
        </w:rPr>
        <w:t xml:space="preserve"> La Estructura de Capital, que explica el impacto que la forma de financiamiento (deuda, patrimonio, etc.) </w:t>
      </w:r>
      <w:r w:rsidR="00DE2577" w:rsidRPr="00146CB8">
        <w:rPr>
          <w:rFonts w:ascii="Times New Roman" w:hAnsi="Times New Roman" w:cs="Times New Roman"/>
          <w:color w:val="000000" w:themeColor="text1"/>
          <w:sz w:val="24"/>
          <w:szCs w:val="24"/>
        </w:rPr>
        <w:t>puede tener sobre las empresas.</w:t>
      </w:r>
    </w:p>
    <w:p w:rsidR="007A4A29" w:rsidRPr="00146CB8" w:rsidRDefault="007A4A29" w:rsidP="00DE2577">
      <w:pPr>
        <w:jc w:val="both"/>
        <w:rPr>
          <w:rFonts w:ascii="Times New Roman" w:hAnsi="Times New Roman" w:cs="Times New Roman"/>
          <w:color w:val="000000" w:themeColor="text1"/>
          <w:sz w:val="24"/>
          <w:szCs w:val="24"/>
        </w:rPr>
      </w:pPr>
      <w:r w:rsidRPr="00146CB8">
        <w:rPr>
          <w:rFonts w:ascii="Times New Roman" w:hAnsi="Times New Roman" w:cs="Times New Roman"/>
          <w:color w:val="000000" w:themeColor="text1"/>
          <w:sz w:val="24"/>
          <w:szCs w:val="24"/>
        </w:rPr>
        <w:t>Los principios ayudan a cumplir el objetivo principal de las finanzas que es lograr acrecentar la riqueza de los accionistas.</w:t>
      </w:r>
    </w:p>
    <w:p w:rsidR="00DE2577" w:rsidRPr="00146CB8" w:rsidRDefault="00DE2577" w:rsidP="00DE2577">
      <w:pPr>
        <w:jc w:val="both"/>
        <w:rPr>
          <w:rFonts w:ascii="Times New Roman" w:hAnsi="Times New Roman" w:cs="Times New Roman"/>
          <w:color w:val="000000" w:themeColor="text1"/>
          <w:sz w:val="24"/>
          <w:szCs w:val="24"/>
        </w:rPr>
      </w:pPr>
      <w:r w:rsidRPr="00146CB8">
        <w:rPr>
          <w:rFonts w:ascii="Times New Roman" w:hAnsi="Times New Roman" w:cs="Times New Roman"/>
          <w:color w:val="000000" w:themeColor="text1"/>
          <w:sz w:val="24"/>
          <w:szCs w:val="24"/>
        </w:rPr>
        <w:t>Mercado financiero.</w:t>
      </w:r>
    </w:p>
    <w:p w:rsidR="00DE2577" w:rsidRPr="00146CB8" w:rsidRDefault="00DE2577" w:rsidP="00DE2577">
      <w:pPr>
        <w:jc w:val="both"/>
        <w:rPr>
          <w:rFonts w:ascii="Times New Roman" w:hAnsi="Times New Roman" w:cs="Times New Roman"/>
          <w:color w:val="000000" w:themeColor="text1"/>
          <w:sz w:val="24"/>
          <w:szCs w:val="24"/>
        </w:rPr>
      </w:pPr>
      <w:r w:rsidRPr="00146CB8">
        <w:rPr>
          <w:rFonts w:ascii="Times New Roman" w:hAnsi="Times New Roman" w:cs="Times New Roman"/>
          <w:color w:val="000000" w:themeColor="text1"/>
          <w:sz w:val="24"/>
          <w:szCs w:val="24"/>
        </w:rPr>
        <w:t>Un mercado financiero se puede definir como aquel mecanismo a través del cual se realiza el intercambio o transacción de activos financieros y se determina su precio, siendo irrelevante si existe un espacio físico o no.</w:t>
      </w:r>
    </w:p>
    <w:p w:rsidR="00DE2577" w:rsidRPr="00DE2577" w:rsidRDefault="00DE2577" w:rsidP="00DE2577">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DE2577">
        <w:rPr>
          <w:rFonts w:ascii="Times New Roman" w:eastAsia="Times New Roman" w:hAnsi="Times New Roman" w:cs="Times New Roman"/>
          <w:color w:val="000000" w:themeColor="text1"/>
          <w:sz w:val="24"/>
          <w:szCs w:val="24"/>
          <w:lang w:eastAsia="es-EC"/>
        </w:rPr>
        <w:t>Las funciones que se desarrollan a través de los mercados financieros son:</w:t>
      </w:r>
    </w:p>
    <w:p w:rsidR="00DE2577" w:rsidRPr="00146CB8" w:rsidRDefault="00DE2577" w:rsidP="00146CB8">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146CB8">
        <w:rPr>
          <w:rFonts w:ascii="Times New Roman" w:eastAsia="Times New Roman" w:hAnsi="Times New Roman" w:cs="Times New Roman"/>
          <w:color w:val="000000" w:themeColor="text1"/>
          <w:sz w:val="24"/>
          <w:szCs w:val="24"/>
          <w:lang w:eastAsia="es-EC"/>
        </w:rPr>
        <w:t>Facilitar la puesta en contacto de los demandantes de fondos con los oferentes de fondos, es decir, poner en contacto a los agentes que intervienen en los mercados financieros.</w:t>
      </w:r>
    </w:p>
    <w:p w:rsidR="00DE2577" w:rsidRPr="00146CB8" w:rsidRDefault="00DE2577" w:rsidP="00146CB8">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146CB8">
        <w:rPr>
          <w:rFonts w:ascii="Times New Roman" w:eastAsia="Times New Roman" w:hAnsi="Times New Roman" w:cs="Times New Roman"/>
          <w:color w:val="000000" w:themeColor="text1"/>
          <w:sz w:val="24"/>
          <w:szCs w:val="24"/>
          <w:lang w:eastAsia="es-EC"/>
        </w:rPr>
        <w:t>La determinación del precio de los activos financieros.</w:t>
      </w:r>
    </w:p>
    <w:p w:rsidR="00DE2577" w:rsidRPr="00146CB8" w:rsidRDefault="00DE2577" w:rsidP="00146CB8">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146CB8">
        <w:rPr>
          <w:rFonts w:ascii="Times New Roman" w:eastAsia="Times New Roman" w:hAnsi="Times New Roman" w:cs="Times New Roman"/>
          <w:color w:val="000000" w:themeColor="text1"/>
          <w:sz w:val="24"/>
          <w:szCs w:val="24"/>
          <w:lang w:eastAsia="es-EC"/>
        </w:rPr>
        <w:t>Dotar de liquidez a los activos financieros.</w:t>
      </w:r>
    </w:p>
    <w:p w:rsidR="00DE2577" w:rsidRPr="00146CB8" w:rsidRDefault="00DE2577" w:rsidP="00DE2577">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DE2577">
        <w:rPr>
          <w:rFonts w:ascii="Times New Roman" w:eastAsia="Times New Roman" w:hAnsi="Times New Roman" w:cs="Times New Roman"/>
          <w:color w:val="000000" w:themeColor="text1"/>
          <w:sz w:val="24"/>
          <w:szCs w:val="24"/>
          <w:lang w:eastAsia="es-EC"/>
        </w:rPr>
        <w:t>A través de los mercados organizados se logran reducir los costes de transacción, es decir, los costes asociados a la negociación de los activos financieros.</w:t>
      </w:r>
    </w:p>
    <w:p w:rsidR="00DE2577" w:rsidRPr="00146CB8" w:rsidRDefault="00DE2577" w:rsidP="00DE2577">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146CB8">
        <w:rPr>
          <w:rFonts w:ascii="Times New Roman" w:eastAsia="Times New Roman" w:hAnsi="Times New Roman" w:cs="Times New Roman"/>
          <w:color w:val="000000" w:themeColor="text1"/>
          <w:sz w:val="24"/>
          <w:szCs w:val="24"/>
          <w:lang w:eastAsia="es-EC"/>
        </w:rPr>
        <w:t>Características del mercado financiero:</w:t>
      </w:r>
    </w:p>
    <w:p w:rsidR="00DE2577" w:rsidRPr="00DE2577" w:rsidRDefault="00DE2577" w:rsidP="00DE2577">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146CB8">
        <w:rPr>
          <w:rFonts w:ascii="Times New Roman" w:eastAsia="Times New Roman" w:hAnsi="Times New Roman" w:cs="Times New Roman"/>
          <w:color w:val="000000" w:themeColor="text1"/>
          <w:sz w:val="24"/>
          <w:szCs w:val="24"/>
          <w:lang w:eastAsia="es-EC"/>
        </w:rPr>
        <w:t> </w:t>
      </w:r>
      <w:r w:rsidRPr="00DE2577">
        <w:rPr>
          <w:rFonts w:ascii="Times New Roman" w:eastAsia="Times New Roman" w:hAnsi="Times New Roman" w:cs="Times New Roman"/>
          <w:color w:val="000000" w:themeColor="text1"/>
          <w:sz w:val="24"/>
          <w:szCs w:val="24"/>
          <w:lang w:eastAsia="es-EC"/>
        </w:rPr>
        <w:t xml:space="preserve">Para empezar tenemos que hacer referencia a lo que se denomina Mercado Financiero Perfecto. El concepto de Mercado Financiero Perfecto consistiría en trasladar a los mercados financieros el concepto de competencia perfecta (hay libertad de entrada y salida, el precio viene fijado desde fuera, </w:t>
      </w:r>
      <w:proofErr w:type="spellStart"/>
      <w:r w:rsidRPr="00DE2577">
        <w:rPr>
          <w:rFonts w:ascii="Times New Roman" w:eastAsia="Times New Roman" w:hAnsi="Times New Roman" w:cs="Times New Roman"/>
          <w:color w:val="000000" w:themeColor="text1"/>
          <w:sz w:val="24"/>
          <w:szCs w:val="24"/>
          <w:lang w:eastAsia="es-EC"/>
        </w:rPr>
        <w:t>etc</w:t>
      </w:r>
      <w:proofErr w:type="spellEnd"/>
      <w:r w:rsidRPr="00DE2577">
        <w:rPr>
          <w:rFonts w:ascii="Times New Roman" w:eastAsia="Times New Roman" w:hAnsi="Times New Roman" w:cs="Times New Roman"/>
          <w:color w:val="000000" w:themeColor="text1"/>
          <w:sz w:val="24"/>
          <w:szCs w:val="24"/>
          <w:lang w:eastAsia="es-EC"/>
        </w:rPr>
        <w:t xml:space="preserve">). En ese Mercado Financiero Perfecto se dan en su </w:t>
      </w:r>
      <w:r w:rsidRPr="00DE2577">
        <w:rPr>
          <w:rFonts w:ascii="Times New Roman" w:eastAsia="Times New Roman" w:hAnsi="Times New Roman" w:cs="Times New Roman"/>
          <w:color w:val="000000" w:themeColor="text1"/>
          <w:sz w:val="24"/>
          <w:szCs w:val="24"/>
          <w:lang w:eastAsia="es-EC"/>
        </w:rPr>
        <w:lastRenderedPageBreak/>
        <w:t>grado máximo cinco características: amplitud, profundidad, transparencia, libertad y flexibilidad.</w:t>
      </w:r>
    </w:p>
    <w:p w:rsidR="00DE2577" w:rsidRPr="00146CB8" w:rsidRDefault="00DE2577" w:rsidP="00146CB8">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146CB8">
        <w:rPr>
          <w:rFonts w:ascii="Times New Roman" w:eastAsia="Times New Roman" w:hAnsi="Times New Roman" w:cs="Times New Roman"/>
          <w:iCs/>
          <w:color w:val="000000" w:themeColor="text1"/>
          <w:sz w:val="24"/>
          <w:szCs w:val="24"/>
          <w:lang w:eastAsia="es-EC"/>
        </w:rPr>
        <w:t>Amplitud:</w:t>
      </w:r>
      <w:r w:rsidRPr="00146CB8">
        <w:rPr>
          <w:rFonts w:ascii="Times New Roman" w:eastAsia="Times New Roman" w:hAnsi="Times New Roman" w:cs="Times New Roman"/>
          <w:color w:val="000000" w:themeColor="text1"/>
          <w:sz w:val="24"/>
          <w:szCs w:val="24"/>
          <w:lang w:eastAsia="es-EC"/>
        </w:rPr>
        <w:t xml:space="preserve"> Se habla de amplitud para hacer referencia al volumen de activos financieros negociados en un mercado. Un mercado financiero es tanto más amplio cuanto mayor es el volumen de activos financieros negociados o intercambiados en él. Un mercado amplio permite la satisfacción de los deseos de los oferentes y demandantes potenciales, al proporcionar una gama de activos variada y acorde con </w:t>
      </w:r>
      <w:proofErr w:type="gramStart"/>
      <w:r w:rsidRPr="00146CB8">
        <w:rPr>
          <w:rFonts w:ascii="Times New Roman" w:eastAsia="Times New Roman" w:hAnsi="Times New Roman" w:cs="Times New Roman"/>
          <w:color w:val="000000" w:themeColor="text1"/>
          <w:sz w:val="24"/>
          <w:szCs w:val="24"/>
          <w:lang w:eastAsia="es-EC"/>
        </w:rPr>
        <w:t>las</w:t>
      </w:r>
      <w:proofErr w:type="gramEnd"/>
      <w:r w:rsidRPr="00146CB8">
        <w:rPr>
          <w:rFonts w:ascii="Times New Roman" w:eastAsia="Times New Roman" w:hAnsi="Times New Roman" w:cs="Times New Roman"/>
          <w:color w:val="000000" w:themeColor="text1"/>
          <w:sz w:val="24"/>
          <w:szCs w:val="24"/>
          <w:lang w:eastAsia="es-EC"/>
        </w:rPr>
        <w:t xml:space="preserve"> necesidades de los mismos.</w:t>
      </w:r>
    </w:p>
    <w:p w:rsidR="00DE2577" w:rsidRPr="00146CB8" w:rsidRDefault="00DE2577" w:rsidP="00146CB8">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146CB8">
        <w:rPr>
          <w:rFonts w:ascii="Times New Roman" w:eastAsia="Times New Roman" w:hAnsi="Times New Roman" w:cs="Times New Roman"/>
          <w:iCs/>
          <w:color w:val="000000" w:themeColor="text1"/>
          <w:sz w:val="24"/>
          <w:szCs w:val="24"/>
          <w:lang w:eastAsia="es-EC"/>
        </w:rPr>
        <w:t>Profundidad:</w:t>
      </w:r>
      <w:proofErr w:type="gramStart"/>
      <w:r w:rsidRPr="00146CB8">
        <w:rPr>
          <w:rFonts w:ascii="Times New Roman" w:eastAsia="Times New Roman" w:hAnsi="Times New Roman" w:cs="Times New Roman"/>
          <w:color w:val="000000" w:themeColor="text1"/>
          <w:sz w:val="24"/>
          <w:szCs w:val="24"/>
          <w:lang w:eastAsia="es-EC"/>
        </w:rPr>
        <w:t>  Hace</w:t>
      </w:r>
      <w:proofErr w:type="gramEnd"/>
      <w:r w:rsidRPr="00146CB8">
        <w:rPr>
          <w:rFonts w:ascii="Times New Roman" w:eastAsia="Times New Roman" w:hAnsi="Times New Roman" w:cs="Times New Roman"/>
          <w:color w:val="000000" w:themeColor="text1"/>
          <w:sz w:val="24"/>
          <w:szCs w:val="24"/>
          <w:lang w:eastAsia="es-EC"/>
        </w:rPr>
        <w:t xml:space="preserve"> referencia al número de órdenes de compra y de venta existentes para cada tipo de activo financiero. Un mercado es tanto más profundo cuanto mayor sea el número de órdenes de compra y venta que existen para cada tipo de activo financiero.</w:t>
      </w:r>
    </w:p>
    <w:p w:rsidR="00146CB8" w:rsidRDefault="00DE2577" w:rsidP="00146CB8">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146CB8">
        <w:rPr>
          <w:rFonts w:ascii="Times New Roman" w:eastAsia="Times New Roman" w:hAnsi="Times New Roman" w:cs="Times New Roman"/>
          <w:iCs/>
          <w:color w:val="000000" w:themeColor="text1"/>
          <w:sz w:val="24"/>
          <w:szCs w:val="24"/>
          <w:lang w:eastAsia="es-EC"/>
        </w:rPr>
        <w:t>Transparencia:</w:t>
      </w:r>
      <w:r w:rsidRPr="00146CB8">
        <w:rPr>
          <w:rFonts w:ascii="Times New Roman" w:eastAsia="Times New Roman" w:hAnsi="Times New Roman" w:cs="Times New Roman"/>
          <w:color w:val="000000" w:themeColor="text1"/>
          <w:sz w:val="24"/>
          <w:szCs w:val="24"/>
          <w:lang w:eastAsia="es-EC"/>
        </w:rPr>
        <w:t> Hace referencia a la facilidad con la que los inversores pueden acceder a información relevante para la toma de decisiones. Un mercado es tanto más transparente cuanto mejor y más barata de obtener resulta la información para la toma de decisiones que pueden lograr los agentes económicos que participan en él.</w:t>
      </w:r>
    </w:p>
    <w:p w:rsidR="00DE2577" w:rsidRPr="00146CB8" w:rsidRDefault="00DE2577" w:rsidP="00146CB8">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146CB8">
        <w:rPr>
          <w:rFonts w:ascii="Times New Roman" w:eastAsia="Times New Roman" w:hAnsi="Times New Roman" w:cs="Times New Roman"/>
          <w:iCs/>
          <w:color w:val="000000" w:themeColor="text1"/>
          <w:sz w:val="24"/>
          <w:szCs w:val="24"/>
          <w:lang w:eastAsia="es-EC"/>
        </w:rPr>
        <w:t>Libertad:</w:t>
      </w:r>
      <w:proofErr w:type="gramStart"/>
      <w:r w:rsidRPr="00146CB8">
        <w:rPr>
          <w:rFonts w:ascii="Times New Roman" w:eastAsia="Times New Roman" w:hAnsi="Times New Roman" w:cs="Times New Roman"/>
          <w:color w:val="000000" w:themeColor="text1"/>
          <w:sz w:val="24"/>
          <w:szCs w:val="24"/>
          <w:lang w:eastAsia="es-EC"/>
        </w:rPr>
        <w:t>  En</w:t>
      </w:r>
      <w:proofErr w:type="gramEnd"/>
      <w:r w:rsidRPr="00146CB8">
        <w:rPr>
          <w:rFonts w:ascii="Times New Roman" w:eastAsia="Times New Roman" w:hAnsi="Times New Roman" w:cs="Times New Roman"/>
          <w:color w:val="000000" w:themeColor="text1"/>
          <w:sz w:val="24"/>
          <w:szCs w:val="24"/>
          <w:lang w:eastAsia="es-EC"/>
        </w:rPr>
        <w:t xml:space="preserve"> el contexto de un mercado financiero la libertad significa que no existe ningún tipo de intervención por parte de las autoridades monetarias o económicas que pudiera influir sobre el proceso de formación de precios. Los precios de los activos financieros se determinan por la libre concurrencia de la oferta y de la demanda, es decir, existe libertad en el proceso de formación de los precios.</w:t>
      </w:r>
    </w:p>
    <w:p w:rsidR="00DE2577" w:rsidRPr="00146CB8" w:rsidRDefault="00DE2577" w:rsidP="00146CB8">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146CB8">
        <w:rPr>
          <w:rFonts w:ascii="Times New Roman" w:eastAsia="Times New Roman" w:hAnsi="Times New Roman" w:cs="Times New Roman"/>
          <w:iCs/>
          <w:color w:val="000000" w:themeColor="text1"/>
          <w:sz w:val="24"/>
          <w:szCs w:val="24"/>
          <w:lang w:eastAsia="es-EC"/>
        </w:rPr>
        <w:t>Flexibilidad: </w:t>
      </w:r>
      <w:r w:rsidRPr="00146CB8">
        <w:rPr>
          <w:rFonts w:ascii="Times New Roman" w:eastAsia="Times New Roman" w:hAnsi="Times New Roman" w:cs="Times New Roman"/>
          <w:color w:val="000000" w:themeColor="text1"/>
          <w:sz w:val="24"/>
          <w:szCs w:val="24"/>
          <w:lang w:eastAsia="es-EC"/>
        </w:rPr>
        <w:t xml:space="preserve">La flexibilidad hace referencia a la rapidez con la que los agentes económicos (compradores y vendedores de títulos) reaccionan ante cambios en las condiciones del mercado. Un mercado es tanto más flexible </w:t>
      </w:r>
      <w:proofErr w:type="gramStart"/>
      <w:r w:rsidRPr="00146CB8">
        <w:rPr>
          <w:rFonts w:ascii="Times New Roman" w:eastAsia="Times New Roman" w:hAnsi="Times New Roman" w:cs="Times New Roman"/>
          <w:color w:val="000000" w:themeColor="text1"/>
          <w:sz w:val="24"/>
          <w:szCs w:val="24"/>
          <w:lang w:eastAsia="es-EC"/>
        </w:rPr>
        <w:t>cuanto</w:t>
      </w:r>
      <w:proofErr w:type="gramEnd"/>
      <w:r w:rsidRPr="00146CB8">
        <w:rPr>
          <w:rFonts w:ascii="Times New Roman" w:eastAsia="Times New Roman" w:hAnsi="Times New Roman" w:cs="Times New Roman"/>
          <w:color w:val="000000" w:themeColor="text1"/>
          <w:sz w:val="24"/>
          <w:szCs w:val="24"/>
          <w:lang w:eastAsia="es-EC"/>
        </w:rPr>
        <w:t xml:space="preserve"> más facilidad exista para la rápida reacción de los agentes ante variaciones en los precios de los activos u otras circunstancias significativas del mercado.</w:t>
      </w:r>
    </w:p>
    <w:p w:rsidR="00DE2577" w:rsidRPr="00146CB8" w:rsidRDefault="00DE2577" w:rsidP="00DE2577">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DE2577">
        <w:rPr>
          <w:rFonts w:ascii="Times New Roman" w:eastAsia="Times New Roman" w:hAnsi="Times New Roman" w:cs="Times New Roman"/>
          <w:color w:val="000000" w:themeColor="text1"/>
          <w:sz w:val="24"/>
          <w:szCs w:val="24"/>
          <w:lang w:eastAsia="es-EC"/>
        </w:rPr>
        <w:t xml:space="preserve">Para lograr el funcionamiento más eficiente de los mercados se deberían cumplir en su grado máximo estas cinco características. En la práctica, el mercado que más se aproxima a un Mercado Financiero Perfecto sería el mercado de divisas aunque, eso si, con unas ciertas matizaciones. En resumen, cuando un mercado es más amplio, más profundo y más flexible suele ocurrir que esto sucede porque es un mercado bastante libre y transparente. </w:t>
      </w:r>
    </w:p>
    <w:p w:rsidR="00DE2577" w:rsidRPr="00146CB8" w:rsidRDefault="00DE2577" w:rsidP="00DE2577">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146CB8">
        <w:rPr>
          <w:rFonts w:ascii="Times New Roman" w:eastAsia="Times New Roman" w:hAnsi="Times New Roman" w:cs="Times New Roman"/>
          <w:color w:val="000000" w:themeColor="text1"/>
          <w:sz w:val="24"/>
          <w:szCs w:val="24"/>
          <w:lang w:eastAsia="es-EC"/>
        </w:rPr>
        <w:t>Clasificación de los mercados financieros.</w:t>
      </w:r>
    </w:p>
    <w:p w:rsidR="00DE2577" w:rsidRPr="00DE2577" w:rsidRDefault="00DE2577" w:rsidP="00DE2577">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DE2577">
        <w:rPr>
          <w:rFonts w:ascii="Times New Roman" w:eastAsia="Times New Roman" w:hAnsi="Times New Roman" w:cs="Times New Roman"/>
          <w:color w:val="000000" w:themeColor="text1"/>
          <w:sz w:val="24"/>
          <w:szCs w:val="24"/>
          <w:lang w:eastAsia="es-EC"/>
        </w:rPr>
        <w:t>Se van a realizar varias clasificaciones de los mercados financieros con arreglo a diferentes criterios, de tal forma que nos resulten útiles para diferentes conceptos:</w:t>
      </w:r>
    </w:p>
    <w:p w:rsidR="00DE2577" w:rsidRPr="00DE2577" w:rsidRDefault="00DE2577" w:rsidP="00DE2577">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DE2577">
        <w:rPr>
          <w:rFonts w:ascii="Times New Roman" w:eastAsia="Times New Roman" w:hAnsi="Times New Roman" w:cs="Times New Roman"/>
          <w:color w:val="000000" w:themeColor="text1"/>
          <w:sz w:val="24"/>
          <w:szCs w:val="24"/>
          <w:lang w:eastAsia="es-EC"/>
        </w:rPr>
        <w:t>Según la forma de funcionamiento de los mercados se puede distinguir entre:</w:t>
      </w:r>
    </w:p>
    <w:p w:rsidR="00DE2577" w:rsidRPr="00DE2577" w:rsidRDefault="00DE2577" w:rsidP="00DE2577">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DE2577">
        <w:rPr>
          <w:rFonts w:ascii="Times New Roman" w:eastAsia="Times New Roman" w:hAnsi="Times New Roman" w:cs="Times New Roman"/>
          <w:color w:val="000000" w:themeColor="text1"/>
          <w:sz w:val="24"/>
          <w:szCs w:val="24"/>
          <w:lang w:eastAsia="es-EC"/>
        </w:rPr>
        <w:lastRenderedPageBreak/>
        <w:t> 1-</w:t>
      </w:r>
      <w:r w:rsidRPr="00146CB8">
        <w:rPr>
          <w:rFonts w:ascii="Times New Roman" w:eastAsia="Times New Roman" w:hAnsi="Times New Roman" w:cs="Times New Roman"/>
          <w:color w:val="000000" w:themeColor="text1"/>
          <w:sz w:val="24"/>
          <w:szCs w:val="24"/>
          <w:lang w:eastAsia="es-EC"/>
        </w:rPr>
        <w:t> </w:t>
      </w:r>
      <w:r w:rsidRPr="00DE2577">
        <w:rPr>
          <w:rFonts w:ascii="Times New Roman" w:eastAsia="Times New Roman" w:hAnsi="Times New Roman" w:cs="Times New Roman"/>
          <w:color w:val="000000" w:themeColor="text1"/>
          <w:sz w:val="24"/>
          <w:szCs w:val="24"/>
          <w:lang w:eastAsia="es-EC"/>
        </w:rPr>
        <w:t>Mercados directos:</w:t>
      </w:r>
      <w:r w:rsidRPr="00146CB8">
        <w:rPr>
          <w:rFonts w:ascii="Times New Roman" w:eastAsia="Times New Roman" w:hAnsi="Times New Roman" w:cs="Times New Roman"/>
          <w:color w:val="000000" w:themeColor="text1"/>
          <w:sz w:val="24"/>
          <w:szCs w:val="24"/>
          <w:lang w:eastAsia="es-EC"/>
        </w:rPr>
        <w:t> </w:t>
      </w:r>
      <w:r w:rsidRPr="00DE2577">
        <w:rPr>
          <w:rFonts w:ascii="Times New Roman" w:eastAsia="Times New Roman" w:hAnsi="Times New Roman" w:cs="Times New Roman"/>
          <w:color w:val="000000" w:themeColor="text1"/>
          <w:sz w:val="24"/>
          <w:szCs w:val="24"/>
          <w:lang w:eastAsia="es-EC"/>
        </w:rPr>
        <w:t>Son aquellos mercados en los que el intercambio de activos financieros se realiza directamente entre los demandantes últimos de financiación y los oferentes últimos de fondos. Dentro de los mercados directos se pueden distinguir otros dos tipos:</w:t>
      </w:r>
    </w:p>
    <w:p w:rsidR="00DE2577" w:rsidRPr="00DE2577" w:rsidRDefault="00DE2577" w:rsidP="00DE2577">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DE2577">
        <w:rPr>
          <w:rFonts w:ascii="Times New Roman" w:eastAsia="Times New Roman" w:hAnsi="Times New Roman" w:cs="Times New Roman"/>
          <w:color w:val="000000" w:themeColor="text1"/>
          <w:sz w:val="24"/>
          <w:szCs w:val="24"/>
          <w:lang w:eastAsia="es-EC"/>
        </w:rPr>
        <w:t>El mercado directo es además de búsqueda directa si los agentes, compradores y vendedores, se encargan por sí mismos de buscar su contrapartida, con una información limitada y sin ayuda de agentes especializados. Ejemplo: mercados de acciones que no se negocian en la Bolsa.</w:t>
      </w:r>
    </w:p>
    <w:p w:rsidR="00DE2577" w:rsidRPr="00DE2577" w:rsidRDefault="00DE2577" w:rsidP="00DE2577">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DE2577">
        <w:rPr>
          <w:rFonts w:ascii="Times New Roman" w:eastAsia="Times New Roman" w:hAnsi="Times New Roman" w:cs="Times New Roman"/>
          <w:color w:val="000000" w:themeColor="text1"/>
          <w:sz w:val="24"/>
          <w:szCs w:val="24"/>
          <w:lang w:eastAsia="es-EC"/>
        </w:rPr>
        <w:t xml:space="preserve">Mercados directos con actuación de un </w:t>
      </w:r>
      <w:proofErr w:type="spellStart"/>
      <w:r w:rsidRPr="00DE2577">
        <w:rPr>
          <w:rFonts w:ascii="Times New Roman" w:eastAsia="Times New Roman" w:hAnsi="Times New Roman" w:cs="Times New Roman"/>
          <w:color w:val="000000" w:themeColor="text1"/>
          <w:sz w:val="24"/>
          <w:szCs w:val="24"/>
          <w:lang w:eastAsia="es-EC"/>
        </w:rPr>
        <w:t>broker</w:t>
      </w:r>
      <w:proofErr w:type="spellEnd"/>
      <w:r w:rsidRPr="00DE2577">
        <w:rPr>
          <w:rFonts w:ascii="Times New Roman" w:eastAsia="Times New Roman" w:hAnsi="Times New Roman" w:cs="Times New Roman"/>
          <w:color w:val="000000" w:themeColor="text1"/>
          <w:sz w:val="24"/>
          <w:szCs w:val="24"/>
          <w:lang w:eastAsia="es-EC"/>
        </w:rPr>
        <w:t>: se encarga, en este caso, a un agente especializado la búsqueda de la contrapartida.</w:t>
      </w:r>
    </w:p>
    <w:p w:rsidR="00DE2577" w:rsidRPr="00DE2577" w:rsidRDefault="00DE2577" w:rsidP="00DE2577">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DE2577">
        <w:rPr>
          <w:rFonts w:ascii="Times New Roman" w:eastAsia="Times New Roman" w:hAnsi="Times New Roman" w:cs="Times New Roman"/>
          <w:color w:val="000000" w:themeColor="text1"/>
          <w:sz w:val="24"/>
          <w:szCs w:val="24"/>
          <w:lang w:eastAsia="es-EC"/>
        </w:rPr>
        <w:t>2-</w:t>
      </w:r>
      <w:r w:rsidRPr="00146CB8">
        <w:rPr>
          <w:rFonts w:ascii="Times New Roman" w:eastAsia="Times New Roman" w:hAnsi="Times New Roman" w:cs="Times New Roman"/>
          <w:color w:val="000000" w:themeColor="text1"/>
          <w:sz w:val="24"/>
          <w:szCs w:val="24"/>
          <w:lang w:eastAsia="es-EC"/>
        </w:rPr>
        <w:t> </w:t>
      </w:r>
      <w:r w:rsidRPr="00DE2577">
        <w:rPr>
          <w:rFonts w:ascii="Times New Roman" w:eastAsia="Times New Roman" w:hAnsi="Times New Roman" w:cs="Times New Roman"/>
          <w:color w:val="000000" w:themeColor="text1"/>
          <w:sz w:val="24"/>
          <w:szCs w:val="24"/>
          <w:lang w:eastAsia="es-EC"/>
        </w:rPr>
        <w:t>Mercados intermediados:</w:t>
      </w:r>
      <w:r w:rsidRPr="00146CB8">
        <w:rPr>
          <w:rFonts w:ascii="Times New Roman" w:eastAsia="Times New Roman" w:hAnsi="Times New Roman" w:cs="Times New Roman"/>
          <w:color w:val="000000" w:themeColor="text1"/>
          <w:sz w:val="24"/>
          <w:szCs w:val="24"/>
          <w:lang w:eastAsia="es-EC"/>
        </w:rPr>
        <w:t> </w:t>
      </w:r>
      <w:r w:rsidRPr="00DE2577">
        <w:rPr>
          <w:rFonts w:ascii="Times New Roman" w:eastAsia="Times New Roman" w:hAnsi="Times New Roman" w:cs="Times New Roman"/>
          <w:color w:val="000000" w:themeColor="text1"/>
          <w:sz w:val="24"/>
          <w:szCs w:val="24"/>
          <w:lang w:eastAsia="es-EC"/>
        </w:rPr>
        <w:t>Son aquellos en que al menos uno de los participantes en cada operación de compra o venta de activos tiene la consideración de intermediario financiero en sentido estricto.</w:t>
      </w:r>
    </w:p>
    <w:p w:rsidR="00DE2577" w:rsidRPr="00DE2577" w:rsidRDefault="00DE2577" w:rsidP="00DE2577">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DE2577">
        <w:rPr>
          <w:rFonts w:ascii="Times New Roman" w:eastAsia="Times New Roman" w:hAnsi="Times New Roman" w:cs="Times New Roman"/>
          <w:color w:val="000000" w:themeColor="text1"/>
          <w:sz w:val="24"/>
          <w:szCs w:val="24"/>
          <w:lang w:eastAsia="es-EC"/>
        </w:rPr>
        <w:t xml:space="preserve">Según las características de los activos financieros que se negocian en los mercados se </w:t>
      </w:r>
      <w:proofErr w:type="gramStart"/>
      <w:r w:rsidRPr="00DE2577">
        <w:rPr>
          <w:rFonts w:ascii="Times New Roman" w:eastAsia="Times New Roman" w:hAnsi="Times New Roman" w:cs="Times New Roman"/>
          <w:color w:val="000000" w:themeColor="text1"/>
          <w:sz w:val="24"/>
          <w:szCs w:val="24"/>
          <w:lang w:eastAsia="es-EC"/>
        </w:rPr>
        <w:t>puede</w:t>
      </w:r>
      <w:proofErr w:type="gramEnd"/>
      <w:r w:rsidRPr="00DE2577">
        <w:rPr>
          <w:rFonts w:ascii="Times New Roman" w:eastAsia="Times New Roman" w:hAnsi="Times New Roman" w:cs="Times New Roman"/>
          <w:color w:val="000000" w:themeColor="text1"/>
          <w:sz w:val="24"/>
          <w:szCs w:val="24"/>
          <w:lang w:eastAsia="es-EC"/>
        </w:rPr>
        <w:t xml:space="preserve"> distinguir entre:</w:t>
      </w:r>
    </w:p>
    <w:p w:rsidR="00DE2577" w:rsidRPr="00DE2577" w:rsidRDefault="00DE2577" w:rsidP="00DE2577">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DE2577">
        <w:rPr>
          <w:rFonts w:ascii="Times New Roman" w:eastAsia="Times New Roman" w:hAnsi="Times New Roman" w:cs="Times New Roman"/>
          <w:color w:val="000000" w:themeColor="text1"/>
          <w:sz w:val="24"/>
          <w:szCs w:val="24"/>
          <w:lang w:eastAsia="es-EC"/>
        </w:rPr>
        <w:t> 1-</w:t>
      </w:r>
      <w:r w:rsidRPr="00146CB8">
        <w:rPr>
          <w:rFonts w:ascii="Times New Roman" w:eastAsia="Times New Roman" w:hAnsi="Times New Roman" w:cs="Times New Roman"/>
          <w:color w:val="000000" w:themeColor="text1"/>
          <w:sz w:val="24"/>
          <w:szCs w:val="24"/>
          <w:lang w:eastAsia="es-EC"/>
        </w:rPr>
        <w:t> </w:t>
      </w:r>
      <w:r w:rsidRPr="00DE2577">
        <w:rPr>
          <w:rFonts w:ascii="Times New Roman" w:eastAsia="Times New Roman" w:hAnsi="Times New Roman" w:cs="Times New Roman"/>
          <w:color w:val="000000" w:themeColor="text1"/>
          <w:sz w:val="24"/>
          <w:szCs w:val="24"/>
          <w:lang w:eastAsia="es-EC"/>
        </w:rPr>
        <w:t>Mercados monetarios:</w:t>
      </w:r>
      <w:r w:rsidRPr="00146CB8">
        <w:rPr>
          <w:rFonts w:ascii="Times New Roman" w:eastAsia="Times New Roman" w:hAnsi="Times New Roman" w:cs="Times New Roman"/>
          <w:color w:val="000000" w:themeColor="text1"/>
          <w:sz w:val="24"/>
          <w:szCs w:val="24"/>
          <w:lang w:eastAsia="es-EC"/>
        </w:rPr>
        <w:t> </w:t>
      </w:r>
      <w:r w:rsidRPr="00DE2577">
        <w:rPr>
          <w:rFonts w:ascii="Times New Roman" w:eastAsia="Times New Roman" w:hAnsi="Times New Roman" w:cs="Times New Roman"/>
          <w:color w:val="000000" w:themeColor="text1"/>
          <w:sz w:val="24"/>
          <w:szCs w:val="24"/>
          <w:lang w:eastAsia="es-EC"/>
        </w:rPr>
        <w:t>Las características fundamentales distintivas de los activos financieros que se negocian en un mercado monetario son el vencimiento a corto plazo, el reducido nivel de riesgo y el alto grado de liquidez. Ejemplo: mercado de pagarés de empresa, mercado interbancario, etc. El mercado monetario o de dinero es una parte muy importante de los mercados financieros, cuyo papel consiste en asegurar que los fondos líquidos que existen en la economía estén distribuidos de la mejor forma posible y se empleen de una forma óptima.</w:t>
      </w:r>
    </w:p>
    <w:p w:rsidR="00DE2577" w:rsidRPr="00DE2577" w:rsidRDefault="00DE2577" w:rsidP="00DE2577">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DE2577">
        <w:rPr>
          <w:rFonts w:ascii="Times New Roman" w:eastAsia="Times New Roman" w:hAnsi="Times New Roman" w:cs="Times New Roman"/>
          <w:color w:val="000000" w:themeColor="text1"/>
          <w:sz w:val="24"/>
          <w:szCs w:val="24"/>
          <w:lang w:eastAsia="es-EC"/>
        </w:rPr>
        <w:t>2-</w:t>
      </w:r>
      <w:r w:rsidRPr="00146CB8">
        <w:rPr>
          <w:rFonts w:ascii="Times New Roman" w:eastAsia="Times New Roman" w:hAnsi="Times New Roman" w:cs="Times New Roman"/>
          <w:color w:val="000000" w:themeColor="text1"/>
          <w:sz w:val="24"/>
          <w:szCs w:val="24"/>
          <w:lang w:eastAsia="es-EC"/>
        </w:rPr>
        <w:t> </w:t>
      </w:r>
      <w:r w:rsidRPr="00DE2577">
        <w:rPr>
          <w:rFonts w:ascii="Times New Roman" w:eastAsia="Times New Roman" w:hAnsi="Times New Roman" w:cs="Times New Roman"/>
          <w:color w:val="000000" w:themeColor="text1"/>
          <w:sz w:val="24"/>
          <w:szCs w:val="24"/>
          <w:lang w:eastAsia="es-EC"/>
        </w:rPr>
        <w:t>Mercados de capitales:</w:t>
      </w:r>
      <w:r w:rsidRPr="00146CB8">
        <w:rPr>
          <w:rFonts w:ascii="Times New Roman" w:eastAsia="Times New Roman" w:hAnsi="Times New Roman" w:cs="Times New Roman"/>
          <w:color w:val="000000" w:themeColor="text1"/>
          <w:sz w:val="24"/>
          <w:szCs w:val="24"/>
          <w:lang w:eastAsia="es-EC"/>
        </w:rPr>
        <w:t> </w:t>
      </w:r>
      <w:r w:rsidRPr="00DE2577">
        <w:rPr>
          <w:rFonts w:ascii="Times New Roman" w:eastAsia="Times New Roman" w:hAnsi="Times New Roman" w:cs="Times New Roman"/>
          <w:color w:val="000000" w:themeColor="text1"/>
          <w:sz w:val="24"/>
          <w:szCs w:val="24"/>
          <w:lang w:eastAsia="es-EC"/>
        </w:rPr>
        <w:t>Son aquellos mercados donde se negocian activos financieros con vencimiento a medio y largo plazo y que implican un mayor nivel de riesgo. Ejemplo: la Bolsa de Valores.</w:t>
      </w:r>
    </w:p>
    <w:p w:rsidR="00DE2577" w:rsidRPr="00DE2577" w:rsidRDefault="00DE2577" w:rsidP="00DE2577">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DE2577">
        <w:rPr>
          <w:rFonts w:ascii="Times New Roman" w:eastAsia="Times New Roman" w:hAnsi="Times New Roman" w:cs="Times New Roman"/>
          <w:color w:val="000000" w:themeColor="text1"/>
          <w:sz w:val="24"/>
          <w:szCs w:val="24"/>
          <w:lang w:eastAsia="es-EC"/>
        </w:rPr>
        <w:t>Según el grado de intervención de las autoridades monetarias en los mercados se puede distinguir entre:</w:t>
      </w:r>
    </w:p>
    <w:p w:rsidR="00DE2577" w:rsidRPr="00DE2577" w:rsidRDefault="00DE2577" w:rsidP="00DE2577">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DE2577">
        <w:rPr>
          <w:rFonts w:ascii="Times New Roman" w:eastAsia="Times New Roman" w:hAnsi="Times New Roman" w:cs="Times New Roman"/>
          <w:color w:val="000000" w:themeColor="text1"/>
          <w:sz w:val="24"/>
          <w:szCs w:val="24"/>
          <w:lang w:eastAsia="es-EC"/>
        </w:rPr>
        <w:t> 1-</w:t>
      </w:r>
      <w:r w:rsidRPr="00146CB8">
        <w:rPr>
          <w:rFonts w:ascii="Times New Roman" w:eastAsia="Times New Roman" w:hAnsi="Times New Roman" w:cs="Times New Roman"/>
          <w:color w:val="000000" w:themeColor="text1"/>
          <w:sz w:val="24"/>
          <w:szCs w:val="24"/>
          <w:lang w:eastAsia="es-EC"/>
        </w:rPr>
        <w:t> </w:t>
      </w:r>
      <w:r w:rsidRPr="00DE2577">
        <w:rPr>
          <w:rFonts w:ascii="Times New Roman" w:eastAsia="Times New Roman" w:hAnsi="Times New Roman" w:cs="Times New Roman"/>
          <w:color w:val="000000" w:themeColor="text1"/>
          <w:sz w:val="24"/>
          <w:szCs w:val="24"/>
          <w:lang w:eastAsia="es-EC"/>
        </w:rPr>
        <w:t>Mercados libres:</w:t>
      </w:r>
      <w:r w:rsidRPr="00146CB8">
        <w:rPr>
          <w:rFonts w:ascii="Times New Roman" w:eastAsia="Times New Roman" w:hAnsi="Times New Roman" w:cs="Times New Roman"/>
          <w:color w:val="000000" w:themeColor="text1"/>
          <w:sz w:val="24"/>
          <w:szCs w:val="24"/>
          <w:lang w:eastAsia="es-EC"/>
        </w:rPr>
        <w:t> </w:t>
      </w:r>
      <w:r w:rsidRPr="00DE2577">
        <w:rPr>
          <w:rFonts w:ascii="Times New Roman" w:eastAsia="Times New Roman" w:hAnsi="Times New Roman" w:cs="Times New Roman"/>
          <w:color w:val="000000" w:themeColor="text1"/>
          <w:sz w:val="24"/>
          <w:szCs w:val="24"/>
          <w:lang w:eastAsia="es-EC"/>
        </w:rPr>
        <w:t>Son aquellos mercados en los que el proceso de formación de precios es libre, de forma que el precio de los activos financieros se determina por la libre concurrencia de la oferta y la demanda, es decir, se determina por las fuerzas del propio mercado.</w:t>
      </w:r>
      <w:r w:rsidRPr="00146CB8">
        <w:rPr>
          <w:rFonts w:ascii="Times New Roman" w:eastAsia="Times New Roman" w:hAnsi="Times New Roman" w:cs="Times New Roman"/>
          <w:color w:val="000000" w:themeColor="text1"/>
          <w:sz w:val="24"/>
          <w:szCs w:val="24"/>
          <w:lang w:eastAsia="es-EC"/>
        </w:rPr>
        <w:t> </w:t>
      </w:r>
      <w:r w:rsidRPr="00DE2577">
        <w:rPr>
          <w:rFonts w:ascii="Times New Roman" w:eastAsia="Times New Roman" w:hAnsi="Times New Roman" w:cs="Times New Roman"/>
          <w:color w:val="000000" w:themeColor="text1"/>
          <w:sz w:val="24"/>
          <w:szCs w:val="24"/>
          <w:lang w:eastAsia="es-EC"/>
        </w:rPr>
        <w:br/>
        <w:t>2-</w:t>
      </w:r>
      <w:r w:rsidRPr="00146CB8">
        <w:rPr>
          <w:rFonts w:ascii="Times New Roman" w:eastAsia="Times New Roman" w:hAnsi="Times New Roman" w:cs="Times New Roman"/>
          <w:color w:val="000000" w:themeColor="text1"/>
          <w:sz w:val="24"/>
          <w:szCs w:val="24"/>
          <w:lang w:eastAsia="es-EC"/>
        </w:rPr>
        <w:t> </w:t>
      </w:r>
      <w:r w:rsidRPr="00DE2577">
        <w:rPr>
          <w:rFonts w:ascii="Times New Roman" w:eastAsia="Times New Roman" w:hAnsi="Times New Roman" w:cs="Times New Roman"/>
          <w:color w:val="000000" w:themeColor="text1"/>
          <w:sz w:val="24"/>
          <w:szCs w:val="24"/>
          <w:lang w:eastAsia="es-EC"/>
        </w:rPr>
        <w:t>Mercados regulados:</w:t>
      </w:r>
      <w:r w:rsidRPr="00146CB8">
        <w:rPr>
          <w:rFonts w:ascii="Times New Roman" w:eastAsia="Times New Roman" w:hAnsi="Times New Roman" w:cs="Times New Roman"/>
          <w:color w:val="000000" w:themeColor="text1"/>
          <w:sz w:val="24"/>
          <w:szCs w:val="24"/>
          <w:lang w:eastAsia="es-EC"/>
        </w:rPr>
        <w:t> </w:t>
      </w:r>
      <w:r w:rsidRPr="00DE2577">
        <w:rPr>
          <w:rFonts w:ascii="Times New Roman" w:eastAsia="Times New Roman" w:hAnsi="Times New Roman" w:cs="Times New Roman"/>
          <w:color w:val="000000" w:themeColor="text1"/>
          <w:sz w:val="24"/>
          <w:szCs w:val="24"/>
          <w:lang w:eastAsia="es-EC"/>
        </w:rPr>
        <w:t xml:space="preserve">Cuando no se cumple la condición vista en los mercados libres, es decir, cuando las autoridades monetarias influyen en el proceso de formación de los precios se dice que son mercados regulados, intervenidos o administrados. Las formas de </w:t>
      </w:r>
      <w:r w:rsidRPr="00DE2577">
        <w:rPr>
          <w:rFonts w:ascii="Times New Roman" w:eastAsia="Times New Roman" w:hAnsi="Times New Roman" w:cs="Times New Roman"/>
          <w:color w:val="000000" w:themeColor="text1"/>
          <w:sz w:val="24"/>
          <w:szCs w:val="24"/>
          <w:lang w:eastAsia="es-EC"/>
        </w:rPr>
        <w:lastRenderedPageBreak/>
        <w:t>intervención son múltiples, pudiendo citarse como ejemplos los siguientes: fijar un tipo de interés mínimo o máximo; establecer límites a los precios; mediante la existencia de un coeficiente obligatorio de inversión; etc.</w:t>
      </w:r>
    </w:p>
    <w:p w:rsidR="00DE2577" w:rsidRPr="00DE2577" w:rsidRDefault="00DE2577" w:rsidP="00DE2577">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DE2577">
        <w:rPr>
          <w:rFonts w:ascii="Times New Roman" w:eastAsia="Times New Roman" w:hAnsi="Times New Roman" w:cs="Times New Roman"/>
          <w:color w:val="000000" w:themeColor="text1"/>
          <w:sz w:val="24"/>
          <w:szCs w:val="24"/>
          <w:lang w:eastAsia="es-EC"/>
        </w:rPr>
        <w:t>Según la fase de negociación en la que se encuentre los activos financieros se puede distinguir entre:</w:t>
      </w:r>
    </w:p>
    <w:p w:rsidR="00DE2577" w:rsidRPr="00DE2577" w:rsidRDefault="00DE2577" w:rsidP="00DE2577">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DE2577">
        <w:rPr>
          <w:rFonts w:ascii="Times New Roman" w:eastAsia="Times New Roman" w:hAnsi="Times New Roman" w:cs="Times New Roman"/>
          <w:color w:val="000000" w:themeColor="text1"/>
          <w:sz w:val="24"/>
          <w:szCs w:val="24"/>
          <w:lang w:eastAsia="es-EC"/>
        </w:rPr>
        <w:t> 1-</w:t>
      </w:r>
      <w:r w:rsidRPr="00146CB8">
        <w:rPr>
          <w:rFonts w:ascii="Times New Roman" w:eastAsia="Times New Roman" w:hAnsi="Times New Roman" w:cs="Times New Roman"/>
          <w:color w:val="000000" w:themeColor="text1"/>
          <w:sz w:val="24"/>
          <w:szCs w:val="24"/>
          <w:lang w:eastAsia="es-EC"/>
        </w:rPr>
        <w:t> </w:t>
      </w:r>
      <w:r w:rsidRPr="00DE2577">
        <w:rPr>
          <w:rFonts w:ascii="Times New Roman" w:eastAsia="Times New Roman" w:hAnsi="Times New Roman" w:cs="Times New Roman"/>
          <w:color w:val="000000" w:themeColor="text1"/>
          <w:sz w:val="24"/>
          <w:szCs w:val="24"/>
          <w:lang w:eastAsia="es-EC"/>
        </w:rPr>
        <w:t>Mercados primarios:</w:t>
      </w:r>
      <w:r w:rsidRPr="00146CB8">
        <w:rPr>
          <w:rFonts w:ascii="Times New Roman" w:eastAsia="Times New Roman" w:hAnsi="Times New Roman" w:cs="Times New Roman"/>
          <w:color w:val="000000" w:themeColor="text1"/>
          <w:sz w:val="24"/>
          <w:szCs w:val="24"/>
          <w:lang w:eastAsia="es-EC"/>
        </w:rPr>
        <w:t> </w:t>
      </w:r>
      <w:r w:rsidRPr="00DE2577">
        <w:rPr>
          <w:rFonts w:ascii="Times New Roman" w:eastAsia="Times New Roman" w:hAnsi="Times New Roman" w:cs="Times New Roman"/>
          <w:color w:val="000000" w:themeColor="text1"/>
          <w:sz w:val="24"/>
          <w:szCs w:val="24"/>
          <w:lang w:eastAsia="es-EC"/>
        </w:rPr>
        <w:t>Son aquellos en los que los activos financieros intercambiados son de nueva creación. Esto significa que un título sólo puede ser objeto de negociación una vez en un mercado primario, que seria en el momento de su emisión. Por este motivo, los mercados primarios también son llamados mercados de emisión.</w:t>
      </w:r>
    </w:p>
    <w:p w:rsidR="00DE2577" w:rsidRPr="00DE2577" w:rsidRDefault="00DE2577" w:rsidP="00DE2577">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DE2577">
        <w:rPr>
          <w:rFonts w:ascii="Times New Roman" w:eastAsia="Times New Roman" w:hAnsi="Times New Roman" w:cs="Times New Roman"/>
          <w:color w:val="000000" w:themeColor="text1"/>
          <w:sz w:val="24"/>
          <w:szCs w:val="24"/>
          <w:lang w:eastAsia="es-EC"/>
        </w:rPr>
        <w:t>2-</w:t>
      </w:r>
      <w:r w:rsidRPr="00146CB8">
        <w:rPr>
          <w:rFonts w:ascii="Times New Roman" w:eastAsia="Times New Roman" w:hAnsi="Times New Roman" w:cs="Times New Roman"/>
          <w:color w:val="000000" w:themeColor="text1"/>
          <w:sz w:val="24"/>
          <w:szCs w:val="24"/>
          <w:lang w:eastAsia="es-EC"/>
        </w:rPr>
        <w:t> </w:t>
      </w:r>
      <w:r w:rsidRPr="00DE2577">
        <w:rPr>
          <w:rFonts w:ascii="Times New Roman" w:eastAsia="Times New Roman" w:hAnsi="Times New Roman" w:cs="Times New Roman"/>
          <w:color w:val="000000" w:themeColor="text1"/>
          <w:sz w:val="24"/>
          <w:szCs w:val="24"/>
          <w:lang w:eastAsia="es-EC"/>
        </w:rPr>
        <w:t>Mercados secundarios:</w:t>
      </w:r>
      <w:r w:rsidRPr="00146CB8">
        <w:rPr>
          <w:rFonts w:ascii="Times New Roman" w:eastAsia="Times New Roman" w:hAnsi="Times New Roman" w:cs="Times New Roman"/>
          <w:color w:val="000000" w:themeColor="text1"/>
          <w:sz w:val="24"/>
          <w:szCs w:val="24"/>
          <w:lang w:eastAsia="es-EC"/>
        </w:rPr>
        <w:t> </w:t>
      </w:r>
      <w:r w:rsidRPr="00DE2577">
        <w:rPr>
          <w:rFonts w:ascii="Times New Roman" w:eastAsia="Times New Roman" w:hAnsi="Times New Roman" w:cs="Times New Roman"/>
          <w:color w:val="000000" w:themeColor="text1"/>
          <w:sz w:val="24"/>
          <w:szCs w:val="24"/>
          <w:lang w:eastAsia="es-EC"/>
        </w:rPr>
        <w:t>En estos mercados se comercia con los activos financieros ya existentes, cambiando la titularidad de los mismos; pero para ser comprados y vendidos en mercados secundarios los títulos han de ser negociables legalmente, facultad de la que sólo disfrutan algunos activos financieros. Hay que señalar que no todos los activos financieros gozan de un mercado secundario. Los emisores de activos financieros consiguen financiación en el mercado primario, pero obviamente el mercado secundario no supone la existencia de nueva financiación para el emisor del activo, pero ello no significa que carezcan de importancia, ya que permite la circulación de activos entre los agentes y la diversificación de su cartera, contribuyendo por ello al fomento del ahorro de la colectividad.</w:t>
      </w:r>
    </w:p>
    <w:p w:rsidR="00DE2577" w:rsidRPr="00DE2577" w:rsidRDefault="00DE2577" w:rsidP="00DE2577">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DE2577">
        <w:rPr>
          <w:rFonts w:ascii="Times New Roman" w:eastAsia="Times New Roman" w:hAnsi="Times New Roman" w:cs="Times New Roman"/>
          <w:color w:val="000000" w:themeColor="text1"/>
          <w:sz w:val="24"/>
          <w:szCs w:val="24"/>
          <w:lang w:eastAsia="es-EC"/>
        </w:rPr>
        <w:t>Según el grado de formalización se puede distinguir entre:</w:t>
      </w:r>
    </w:p>
    <w:p w:rsidR="00DE2577" w:rsidRPr="00DE2577" w:rsidRDefault="00DE2577" w:rsidP="00DE2577">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DE2577">
        <w:rPr>
          <w:rFonts w:ascii="Times New Roman" w:eastAsia="Times New Roman" w:hAnsi="Times New Roman" w:cs="Times New Roman"/>
          <w:color w:val="000000" w:themeColor="text1"/>
          <w:sz w:val="24"/>
          <w:szCs w:val="24"/>
          <w:lang w:eastAsia="es-EC"/>
        </w:rPr>
        <w:t>1-</w:t>
      </w:r>
      <w:r w:rsidRPr="00146CB8">
        <w:rPr>
          <w:rFonts w:ascii="Times New Roman" w:eastAsia="Times New Roman" w:hAnsi="Times New Roman" w:cs="Times New Roman"/>
          <w:color w:val="000000" w:themeColor="text1"/>
          <w:sz w:val="24"/>
          <w:szCs w:val="24"/>
          <w:lang w:eastAsia="es-EC"/>
        </w:rPr>
        <w:t> </w:t>
      </w:r>
      <w:r w:rsidRPr="00DE2577">
        <w:rPr>
          <w:rFonts w:ascii="Times New Roman" w:eastAsia="Times New Roman" w:hAnsi="Times New Roman" w:cs="Times New Roman"/>
          <w:color w:val="000000" w:themeColor="text1"/>
          <w:sz w:val="24"/>
          <w:szCs w:val="24"/>
          <w:lang w:eastAsia="es-EC"/>
        </w:rPr>
        <w:t>Mercados organizados:</w:t>
      </w:r>
      <w:r w:rsidRPr="00146CB8">
        <w:rPr>
          <w:rFonts w:ascii="Times New Roman" w:eastAsia="Times New Roman" w:hAnsi="Times New Roman" w:cs="Times New Roman"/>
          <w:color w:val="000000" w:themeColor="text1"/>
          <w:sz w:val="24"/>
          <w:szCs w:val="24"/>
          <w:lang w:eastAsia="es-EC"/>
        </w:rPr>
        <w:t> </w:t>
      </w:r>
      <w:r w:rsidRPr="00DE2577">
        <w:rPr>
          <w:rFonts w:ascii="Times New Roman" w:eastAsia="Times New Roman" w:hAnsi="Times New Roman" w:cs="Times New Roman"/>
          <w:color w:val="000000" w:themeColor="text1"/>
          <w:sz w:val="24"/>
          <w:szCs w:val="24"/>
          <w:lang w:eastAsia="es-EC"/>
        </w:rPr>
        <w:t>Son aquellos mercados en los que existe un conjunto de normas y reglamentos que determinan el funcionamiento de estos mercados. Ejemplo: la Bolsa.</w:t>
      </w:r>
    </w:p>
    <w:p w:rsidR="00DE2577" w:rsidRPr="00DE2577" w:rsidRDefault="00DE2577" w:rsidP="00DE2577">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DE2577">
        <w:rPr>
          <w:rFonts w:ascii="Times New Roman" w:eastAsia="Times New Roman" w:hAnsi="Times New Roman" w:cs="Times New Roman"/>
          <w:color w:val="000000" w:themeColor="text1"/>
          <w:sz w:val="24"/>
          <w:szCs w:val="24"/>
          <w:lang w:eastAsia="es-EC"/>
        </w:rPr>
        <w:t>2-</w:t>
      </w:r>
      <w:r w:rsidRPr="00146CB8">
        <w:rPr>
          <w:rFonts w:ascii="Times New Roman" w:eastAsia="Times New Roman" w:hAnsi="Times New Roman" w:cs="Times New Roman"/>
          <w:color w:val="000000" w:themeColor="text1"/>
          <w:sz w:val="24"/>
          <w:szCs w:val="24"/>
          <w:lang w:eastAsia="es-EC"/>
        </w:rPr>
        <w:t> </w:t>
      </w:r>
      <w:r w:rsidRPr="00DE2577">
        <w:rPr>
          <w:rFonts w:ascii="Times New Roman" w:eastAsia="Times New Roman" w:hAnsi="Times New Roman" w:cs="Times New Roman"/>
          <w:color w:val="000000" w:themeColor="text1"/>
          <w:sz w:val="24"/>
          <w:szCs w:val="24"/>
          <w:lang w:eastAsia="es-EC"/>
        </w:rPr>
        <w:t>Mercados no organizados:</w:t>
      </w:r>
      <w:r w:rsidRPr="00146CB8">
        <w:rPr>
          <w:rFonts w:ascii="Times New Roman" w:eastAsia="Times New Roman" w:hAnsi="Times New Roman" w:cs="Times New Roman"/>
          <w:color w:val="000000" w:themeColor="text1"/>
          <w:sz w:val="24"/>
          <w:szCs w:val="24"/>
          <w:lang w:eastAsia="es-EC"/>
        </w:rPr>
        <w:t> </w:t>
      </w:r>
      <w:r w:rsidRPr="00DE2577">
        <w:rPr>
          <w:rFonts w:ascii="Times New Roman" w:eastAsia="Times New Roman" w:hAnsi="Times New Roman" w:cs="Times New Roman"/>
          <w:color w:val="000000" w:themeColor="text1"/>
          <w:sz w:val="24"/>
          <w:szCs w:val="24"/>
          <w:lang w:eastAsia="es-EC"/>
        </w:rPr>
        <w:t xml:space="preserve">Son aquellos mercados en que las transacciones no siguen unas reglas </w:t>
      </w:r>
      <w:r w:rsidRPr="00146CB8">
        <w:rPr>
          <w:rFonts w:ascii="Times New Roman" w:eastAsia="Times New Roman" w:hAnsi="Times New Roman" w:cs="Times New Roman"/>
          <w:color w:val="000000" w:themeColor="text1"/>
          <w:sz w:val="24"/>
          <w:szCs w:val="24"/>
          <w:lang w:eastAsia="es-EC"/>
        </w:rPr>
        <w:t>prestablecidas</w:t>
      </w:r>
      <w:r w:rsidRPr="00DE2577">
        <w:rPr>
          <w:rFonts w:ascii="Times New Roman" w:eastAsia="Times New Roman" w:hAnsi="Times New Roman" w:cs="Times New Roman"/>
          <w:color w:val="000000" w:themeColor="text1"/>
          <w:sz w:val="24"/>
          <w:szCs w:val="24"/>
          <w:lang w:eastAsia="es-EC"/>
        </w:rPr>
        <w:t xml:space="preserve"> sino que van a depender de lo que se acuerde entre las distintas partes.</w:t>
      </w:r>
    </w:p>
    <w:p w:rsidR="00DE2577" w:rsidRPr="00DE2577" w:rsidRDefault="00DE2577" w:rsidP="00DE2577">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DE2577">
        <w:rPr>
          <w:rFonts w:ascii="Times New Roman" w:eastAsia="Times New Roman" w:hAnsi="Times New Roman" w:cs="Times New Roman"/>
          <w:color w:val="000000" w:themeColor="text1"/>
          <w:sz w:val="24"/>
          <w:szCs w:val="24"/>
          <w:lang w:eastAsia="es-EC"/>
        </w:rPr>
        <w:t>Según la cantidad de información incorporada a los precios:</w:t>
      </w:r>
    </w:p>
    <w:p w:rsidR="00DE2577" w:rsidRPr="00DE2577" w:rsidRDefault="00DE2577" w:rsidP="00146CB8">
      <w:pPr>
        <w:numPr>
          <w:ilvl w:val="0"/>
          <w:numId w:val="22"/>
        </w:num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DE2577">
        <w:rPr>
          <w:rFonts w:ascii="Times New Roman" w:eastAsia="Times New Roman" w:hAnsi="Times New Roman" w:cs="Times New Roman"/>
          <w:color w:val="000000" w:themeColor="text1"/>
          <w:sz w:val="24"/>
          <w:szCs w:val="24"/>
          <w:lang w:eastAsia="es-EC"/>
        </w:rPr>
        <w:t>Forma débil de eficiencia:</w:t>
      </w:r>
      <w:r w:rsidRPr="00146CB8">
        <w:rPr>
          <w:rFonts w:ascii="Times New Roman" w:eastAsia="Times New Roman" w:hAnsi="Times New Roman" w:cs="Times New Roman"/>
          <w:color w:val="000000" w:themeColor="text1"/>
          <w:sz w:val="24"/>
          <w:szCs w:val="24"/>
          <w:lang w:eastAsia="es-EC"/>
        </w:rPr>
        <w:t> </w:t>
      </w:r>
      <w:r w:rsidRPr="00DE2577">
        <w:rPr>
          <w:rFonts w:ascii="Times New Roman" w:eastAsia="Times New Roman" w:hAnsi="Times New Roman" w:cs="Times New Roman"/>
          <w:color w:val="000000" w:themeColor="text1"/>
          <w:sz w:val="24"/>
          <w:szCs w:val="24"/>
          <w:lang w:eastAsia="es-EC"/>
        </w:rPr>
        <w:t>en este caso los precios incorporan la información pasada</w:t>
      </w:r>
      <w:proofErr w:type="gramStart"/>
      <w:r w:rsidRPr="00DE2577">
        <w:rPr>
          <w:rFonts w:ascii="Times New Roman" w:eastAsia="Times New Roman" w:hAnsi="Times New Roman" w:cs="Times New Roman"/>
          <w:color w:val="000000" w:themeColor="text1"/>
          <w:sz w:val="24"/>
          <w:szCs w:val="24"/>
          <w:lang w:eastAsia="es-EC"/>
        </w:rPr>
        <w:t>..</w:t>
      </w:r>
      <w:proofErr w:type="gramEnd"/>
    </w:p>
    <w:p w:rsidR="00DE2577" w:rsidRDefault="00DE2577" w:rsidP="00DE2577">
      <w:pPr>
        <w:numPr>
          <w:ilvl w:val="0"/>
          <w:numId w:val="22"/>
        </w:num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DE2577">
        <w:rPr>
          <w:rFonts w:ascii="Times New Roman" w:eastAsia="Times New Roman" w:hAnsi="Times New Roman" w:cs="Times New Roman"/>
          <w:color w:val="000000" w:themeColor="text1"/>
          <w:sz w:val="24"/>
          <w:szCs w:val="24"/>
          <w:lang w:eastAsia="es-EC"/>
        </w:rPr>
        <w:t>Forma fuerte de eficiencia:</w:t>
      </w:r>
      <w:r w:rsidRPr="00146CB8">
        <w:rPr>
          <w:rFonts w:ascii="Times New Roman" w:eastAsia="Times New Roman" w:hAnsi="Times New Roman" w:cs="Times New Roman"/>
          <w:color w:val="000000" w:themeColor="text1"/>
          <w:sz w:val="24"/>
          <w:szCs w:val="24"/>
          <w:lang w:eastAsia="es-EC"/>
        </w:rPr>
        <w:t> </w:t>
      </w:r>
      <w:r w:rsidRPr="00DE2577">
        <w:rPr>
          <w:rFonts w:ascii="Times New Roman" w:eastAsia="Times New Roman" w:hAnsi="Times New Roman" w:cs="Times New Roman"/>
          <w:color w:val="000000" w:themeColor="text1"/>
          <w:sz w:val="24"/>
          <w:szCs w:val="24"/>
          <w:lang w:eastAsia="es-EC"/>
        </w:rPr>
        <w:t>se incluyen los niveles de información anteriores y, además, la información privilegiada que sólo poseen determinadas personas por razón de su cargo o profesión.</w:t>
      </w:r>
    </w:p>
    <w:p w:rsidR="00C93B75" w:rsidRDefault="00C93B75" w:rsidP="00C93B75">
      <w:pPr>
        <w:spacing w:before="100" w:beforeAutospacing="1" w:after="100" w:afterAutospacing="1"/>
        <w:jc w:val="both"/>
        <w:rPr>
          <w:rFonts w:ascii="Times New Roman" w:eastAsia="Times New Roman" w:hAnsi="Times New Roman" w:cs="Times New Roman"/>
          <w:b/>
          <w:color w:val="000000" w:themeColor="text1"/>
          <w:sz w:val="24"/>
          <w:szCs w:val="24"/>
          <w:lang w:eastAsia="es-EC"/>
        </w:rPr>
      </w:pPr>
      <w:r w:rsidRPr="00C93B75">
        <w:rPr>
          <w:rFonts w:ascii="Times New Roman" w:eastAsia="Times New Roman" w:hAnsi="Times New Roman" w:cs="Times New Roman"/>
          <w:b/>
          <w:color w:val="000000" w:themeColor="text1"/>
          <w:sz w:val="24"/>
          <w:szCs w:val="24"/>
          <w:lang w:eastAsia="es-EC"/>
        </w:rPr>
        <w:t>CONTENIDO EMPÍRICO</w:t>
      </w:r>
      <w:r>
        <w:rPr>
          <w:rFonts w:ascii="Times New Roman" w:eastAsia="Times New Roman" w:hAnsi="Times New Roman" w:cs="Times New Roman"/>
          <w:b/>
          <w:color w:val="000000" w:themeColor="text1"/>
          <w:sz w:val="24"/>
          <w:szCs w:val="24"/>
          <w:lang w:eastAsia="es-EC"/>
        </w:rPr>
        <w:t xml:space="preserve"> </w:t>
      </w:r>
    </w:p>
    <w:p w:rsidR="00C93B75" w:rsidRPr="00C93B75" w:rsidRDefault="00C93B75" w:rsidP="00C93B75">
      <w:pPr>
        <w:spacing w:before="100" w:beforeAutospacing="1" w:after="100" w:afterAutospacing="1"/>
        <w:jc w:val="both"/>
        <w:rPr>
          <w:rFonts w:ascii="Times New Roman" w:eastAsia="Times New Roman" w:hAnsi="Times New Roman" w:cs="Times New Roman"/>
          <w:b/>
          <w:color w:val="000000" w:themeColor="text1"/>
          <w:sz w:val="24"/>
          <w:szCs w:val="24"/>
          <w:lang w:eastAsia="es-EC"/>
        </w:rPr>
      </w:pPr>
    </w:p>
    <w:p w:rsidR="001D1694" w:rsidRDefault="001D1694" w:rsidP="001D1694">
      <w:pPr>
        <w:spacing w:before="100" w:beforeAutospacing="1" w:after="100" w:afterAutospacing="1"/>
        <w:ind w:left="720"/>
        <w:jc w:val="both"/>
        <w:rPr>
          <w:rFonts w:ascii="Times New Roman" w:eastAsia="Times New Roman" w:hAnsi="Times New Roman" w:cs="Times New Roman"/>
          <w:color w:val="000000" w:themeColor="text1"/>
          <w:sz w:val="24"/>
          <w:szCs w:val="24"/>
          <w:lang w:eastAsia="es-EC"/>
        </w:rPr>
      </w:pPr>
    </w:p>
    <w:p w:rsidR="001D1694" w:rsidRDefault="001D1694" w:rsidP="001D1694">
      <w:pPr>
        <w:pStyle w:val="Prrafodelista"/>
        <w:numPr>
          <w:ilvl w:val="0"/>
          <w:numId w:val="23"/>
        </w:numPr>
        <w:spacing w:before="100" w:beforeAutospacing="1" w:after="100" w:afterAutospacing="1"/>
        <w:jc w:val="both"/>
        <w:rPr>
          <w:rFonts w:ascii="Times New Roman" w:eastAsia="Times New Roman" w:hAnsi="Times New Roman" w:cs="Times New Roman"/>
          <w:b/>
          <w:color w:val="000000" w:themeColor="text1"/>
          <w:sz w:val="24"/>
          <w:szCs w:val="24"/>
          <w:lang w:eastAsia="es-EC"/>
        </w:rPr>
      </w:pPr>
      <w:r w:rsidRPr="001D1694">
        <w:rPr>
          <w:rFonts w:ascii="Times New Roman" w:eastAsia="Times New Roman" w:hAnsi="Times New Roman" w:cs="Times New Roman"/>
          <w:b/>
          <w:color w:val="000000" w:themeColor="text1"/>
          <w:sz w:val="24"/>
          <w:szCs w:val="24"/>
          <w:lang w:eastAsia="es-EC"/>
        </w:rPr>
        <w:t xml:space="preserve">CONCLUSIONES </w:t>
      </w:r>
    </w:p>
    <w:p w:rsidR="001D1694" w:rsidRDefault="001D1694" w:rsidP="001D1694">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sidRPr="001D1694">
        <w:rPr>
          <w:rFonts w:ascii="Times New Roman" w:eastAsia="Times New Roman" w:hAnsi="Times New Roman" w:cs="Times New Roman"/>
          <w:color w:val="000000" w:themeColor="text1"/>
          <w:sz w:val="24"/>
          <w:szCs w:val="24"/>
          <w:lang w:eastAsia="es-EC"/>
        </w:rPr>
        <w:t>Las finanzas son muy importantes en el desarrollo empresarial</w:t>
      </w:r>
      <w:r>
        <w:rPr>
          <w:rFonts w:ascii="Times New Roman" w:eastAsia="Times New Roman" w:hAnsi="Times New Roman" w:cs="Times New Roman"/>
          <w:color w:val="000000" w:themeColor="text1"/>
          <w:sz w:val="24"/>
          <w:szCs w:val="24"/>
          <w:lang w:eastAsia="es-EC"/>
        </w:rPr>
        <w:t xml:space="preserve">, porque permite tener un </w:t>
      </w:r>
      <w:r w:rsidR="00BA2B6B">
        <w:rPr>
          <w:rFonts w:ascii="Times New Roman" w:eastAsia="Times New Roman" w:hAnsi="Times New Roman" w:cs="Times New Roman"/>
          <w:color w:val="000000" w:themeColor="text1"/>
          <w:sz w:val="24"/>
          <w:szCs w:val="24"/>
          <w:lang w:eastAsia="es-EC"/>
        </w:rPr>
        <w:t>buen progreso dentro de la empresa.</w:t>
      </w:r>
    </w:p>
    <w:p w:rsidR="00BA2B6B" w:rsidRDefault="00BA2B6B" w:rsidP="001D1694">
      <w:pPr>
        <w:spacing w:before="100" w:beforeAutospacing="1" w:after="100" w:afterAutospacing="1"/>
        <w:jc w:val="both"/>
        <w:rPr>
          <w:rFonts w:ascii="Times New Roman" w:eastAsia="Times New Roman" w:hAnsi="Times New Roman" w:cs="Times New Roman"/>
          <w:color w:val="000000" w:themeColor="text1"/>
          <w:sz w:val="24"/>
          <w:szCs w:val="24"/>
          <w:lang w:eastAsia="es-EC"/>
        </w:rPr>
      </w:pPr>
      <w:r>
        <w:rPr>
          <w:rFonts w:ascii="Times New Roman" w:eastAsia="Times New Roman" w:hAnsi="Times New Roman" w:cs="Times New Roman"/>
          <w:color w:val="000000" w:themeColor="text1"/>
          <w:sz w:val="24"/>
          <w:szCs w:val="24"/>
          <w:lang w:eastAsia="es-EC"/>
        </w:rPr>
        <w:t>El objetivo primordial de las empresas es la maximización de sus utilidades o valores es decir el crecimiento financiero.</w:t>
      </w:r>
    </w:p>
    <w:p w:rsidR="00DE2577" w:rsidRPr="00854868" w:rsidRDefault="00854868" w:rsidP="00DE2577">
      <w:pPr>
        <w:jc w:val="both"/>
        <w:rPr>
          <w:rFonts w:ascii="Times New Roman" w:hAnsi="Times New Roman" w:cs="Times New Roman"/>
          <w:color w:val="000000" w:themeColor="text1"/>
          <w:sz w:val="24"/>
          <w:szCs w:val="24"/>
        </w:rPr>
      </w:pPr>
      <w:r w:rsidRPr="00854868">
        <w:rPr>
          <w:rFonts w:ascii="Trebuchet MS" w:hAnsi="Trebuchet MS"/>
          <w:color w:val="000000" w:themeColor="text1"/>
          <w:sz w:val="24"/>
          <w:szCs w:val="24"/>
          <w:shd w:val="clear" w:color="auto" w:fill="FFFFFF"/>
        </w:rPr>
        <w:t>Para el administrador es fundamental el conocimiento de las decisiones financieras de inversión, financiación y operación y su relación con cada una de las áreas de la organización. De esta forma podrá evaluar el impacto sobre la estructura económica y financiera al tomar cualquier decisión.</w:t>
      </w:r>
      <w:r w:rsidRPr="00854868">
        <w:rPr>
          <w:rStyle w:val="apple-converted-space"/>
          <w:rFonts w:ascii="Trebuchet MS" w:hAnsi="Trebuchet MS"/>
          <w:color w:val="333333"/>
          <w:sz w:val="24"/>
          <w:szCs w:val="24"/>
          <w:shd w:val="clear" w:color="auto" w:fill="FFFFFF"/>
        </w:rPr>
        <w:t> </w:t>
      </w:r>
    </w:p>
    <w:p w:rsidR="007A4A29" w:rsidRDefault="00854868" w:rsidP="00854868">
      <w:pPr>
        <w:pStyle w:val="NormalWeb"/>
        <w:numPr>
          <w:ilvl w:val="0"/>
          <w:numId w:val="23"/>
        </w:numPr>
        <w:shd w:val="clear" w:color="auto" w:fill="FFFFFF"/>
        <w:spacing w:line="276" w:lineRule="auto"/>
        <w:jc w:val="both"/>
        <w:rPr>
          <w:b/>
          <w:color w:val="000000" w:themeColor="text1"/>
          <w:shd w:val="clear" w:color="auto" w:fill="FFFFFF"/>
        </w:rPr>
      </w:pPr>
      <w:r w:rsidRPr="00854868">
        <w:rPr>
          <w:b/>
          <w:color w:val="000000" w:themeColor="text1"/>
          <w:shd w:val="clear" w:color="auto" w:fill="FFFFFF"/>
        </w:rPr>
        <w:t xml:space="preserve">RECOMENDACIONES </w:t>
      </w:r>
    </w:p>
    <w:p w:rsidR="00854868" w:rsidRDefault="00854868" w:rsidP="00854868">
      <w:pPr>
        <w:pStyle w:val="NormalWeb"/>
        <w:shd w:val="clear" w:color="auto" w:fill="FFFFFF"/>
        <w:spacing w:line="276" w:lineRule="auto"/>
        <w:jc w:val="both"/>
        <w:rPr>
          <w:color w:val="000000" w:themeColor="text1"/>
          <w:shd w:val="clear" w:color="auto" w:fill="FFFFFF"/>
        </w:rPr>
      </w:pPr>
      <w:r w:rsidRPr="00854868">
        <w:rPr>
          <w:color w:val="000000" w:themeColor="text1"/>
          <w:shd w:val="clear" w:color="auto" w:fill="FFFFFF"/>
        </w:rPr>
        <w:t xml:space="preserve">Cuidar el nivel de posición en dólares que sea activa y no pasiva </w:t>
      </w:r>
    </w:p>
    <w:p w:rsidR="00854868" w:rsidRDefault="00854868" w:rsidP="00854868">
      <w:pPr>
        <w:pStyle w:val="NormalWeb"/>
        <w:shd w:val="clear" w:color="auto" w:fill="FFFFFF"/>
        <w:spacing w:line="276" w:lineRule="auto"/>
        <w:jc w:val="both"/>
        <w:rPr>
          <w:color w:val="000000" w:themeColor="text1"/>
          <w:shd w:val="clear" w:color="auto" w:fill="FFFFFF"/>
        </w:rPr>
      </w:pPr>
      <w:r>
        <w:rPr>
          <w:color w:val="000000" w:themeColor="text1"/>
          <w:shd w:val="clear" w:color="auto" w:fill="FFFFFF"/>
        </w:rPr>
        <w:t xml:space="preserve">Cuidar el flujo de efectivo </w:t>
      </w:r>
      <w:r w:rsidR="00FE4A28">
        <w:rPr>
          <w:color w:val="000000" w:themeColor="text1"/>
          <w:shd w:val="clear" w:color="auto" w:fill="FFFFFF"/>
        </w:rPr>
        <w:t>de la empresa como personal</w:t>
      </w:r>
      <w:bookmarkStart w:id="0" w:name="_GoBack"/>
      <w:bookmarkEnd w:id="0"/>
    </w:p>
    <w:p w:rsidR="00854868" w:rsidRPr="00854868" w:rsidRDefault="00854868" w:rsidP="00854868">
      <w:pPr>
        <w:pStyle w:val="NormalWeb"/>
        <w:shd w:val="clear" w:color="auto" w:fill="FFFFFF"/>
        <w:spacing w:line="276" w:lineRule="auto"/>
        <w:jc w:val="both"/>
        <w:rPr>
          <w:color w:val="000000" w:themeColor="text1"/>
          <w:shd w:val="clear" w:color="auto" w:fill="FFFFFF"/>
        </w:rPr>
      </w:pPr>
    </w:p>
    <w:p w:rsidR="00854868" w:rsidRPr="00854868" w:rsidRDefault="00854868" w:rsidP="00854868">
      <w:pPr>
        <w:pStyle w:val="NormalWeb"/>
        <w:shd w:val="clear" w:color="auto" w:fill="FFFFFF"/>
        <w:spacing w:line="276" w:lineRule="auto"/>
        <w:jc w:val="both"/>
        <w:rPr>
          <w:b/>
          <w:color w:val="000000" w:themeColor="text1"/>
          <w:shd w:val="clear" w:color="auto" w:fill="FFFFFF"/>
        </w:rPr>
      </w:pPr>
    </w:p>
    <w:p w:rsidR="00BC448B" w:rsidRPr="00146CB8" w:rsidRDefault="00BC448B" w:rsidP="00DE2577">
      <w:pPr>
        <w:spacing w:before="7" w:after="0"/>
        <w:jc w:val="both"/>
        <w:rPr>
          <w:rFonts w:ascii="Times New Roman" w:hAnsi="Times New Roman" w:cs="Times New Roman"/>
          <w:color w:val="000000" w:themeColor="text1"/>
          <w:sz w:val="24"/>
          <w:szCs w:val="24"/>
          <w:lang w:val="es-CO"/>
        </w:rPr>
      </w:pPr>
    </w:p>
    <w:p w:rsidR="00074CF6" w:rsidRPr="00146CB8" w:rsidRDefault="00074CF6" w:rsidP="00DE2577">
      <w:pPr>
        <w:jc w:val="both"/>
        <w:rPr>
          <w:rFonts w:ascii="Times New Roman" w:hAnsi="Times New Roman" w:cs="Times New Roman"/>
          <w:color w:val="000000" w:themeColor="text1"/>
          <w:sz w:val="24"/>
          <w:szCs w:val="24"/>
          <w:lang w:val="es-CO"/>
        </w:rPr>
      </w:pPr>
    </w:p>
    <w:p w:rsidR="00371970" w:rsidRPr="00146CB8" w:rsidRDefault="00371970" w:rsidP="00DE2577">
      <w:pPr>
        <w:jc w:val="both"/>
        <w:rPr>
          <w:rFonts w:ascii="Times New Roman" w:hAnsi="Times New Roman" w:cs="Times New Roman"/>
          <w:color w:val="000000" w:themeColor="text1"/>
          <w:sz w:val="24"/>
          <w:szCs w:val="24"/>
        </w:rPr>
      </w:pPr>
    </w:p>
    <w:p w:rsidR="00DE2577" w:rsidRPr="00146CB8" w:rsidRDefault="00DE2577" w:rsidP="00DE2577">
      <w:pPr>
        <w:jc w:val="both"/>
        <w:rPr>
          <w:rFonts w:ascii="Times New Roman" w:hAnsi="Times New Roman" w:cs="Times New Roman"/>
          <w:color w:val="000000" w:themeColor="text1"/>
          <w:sz w:val="24"/>
          <w:szCs w:val="24"/>
        </w:rPr>
      </w:pPr>
    </w:p>
    <w:p w:rsidR="000C3716" w:rsidRPr="00146CB8" w:rsidRDefault="000C3716" w:rsidP="00DE2577">
      <w:pPr>
        <w:jc w:val="both"/>
        <w:rPr>
          <w:rFonts w:ascii="Times New Roman" w:hAnsi="Times New Roman" w:cs="Times New Roman"/>
          <w:noProof/>
          <w:color w:val="000000" w:themeColor="text1"/>
          <w:sz w:val="24"/>
          <w:szCs w:val="24"/>
          <w:lang w:eastAsia="es-EC"/>
        </w:rPr>
      </w:pPr>
    </w:p>
    <w:p w:rsidR="000C3716" w:rsidRPr="00146CB8" w:rsidRDefault="000C3716" w:rsidP="00DE2577">
      <w:pPr>
        <w:jc w:val="both"/>
        <w:rPr>
          <w:rFonts w:ascii="Times New Roman" w:hAnsi="Times New Roman" w:cs="Times New Roman"/>
          <w:noProof/>
          <w:color w:val="000000" w:themeColor="text1"/>
          <w:sz w:val="24"/>
          <w:szCs w:val="24"/>
          <w:lang w:eastAsia="es-EC"/>
        </w:rPr>
      </w:pPr>
    </w:p>
    <w:p w:rsidR="000C3716" w:rsidRPr="00146CB8" w:rsidRDefault="000C3716" w:rsidP="00DE2577">
      <w:pPr>
        <w:jc w:val="both"/>
        <w:rPr>
          <w:rFonts w:ascii="Times New Roman" w:hAnsi="Times New Roman" w:cs="Times New Roman"/>
          <w:noProof/>
          <w:color w:val="000000" w:themeColor="text1"/>
          <w:sz w:val="24"/>
          <w:szCs w:val="24"/>
          <w:lang w:eastAsia="es-EC"/>
        </w:rPr>
      </w:pPr>
    </w:p>
    <w:p w:rsidR="000C3716" w:rsidRPr="00146CB8" w:rsidRDefault="000C3716" w:rsidP="00DE2577">
      <w:pPr>
        <w:jc w:val="both"/>
        <w:rPr>
          <w:rFonts w:ascii="Times New Roman" w:hAnsi="Times New Roman" w:cs="Times New Roman"/>
          <w:noProof/>
          <w:color w:val="000000" w:themeColor="text1"/>
          <w:sz w:val="24"/>
          <w:szCs w:val="24"/>
          <w:lang w:eastAsia="es-EC"/>
        </w:rPr>
      </w:pPr>
    </w:p>
    <w:p w:rsidR="000C3716" w:rsidRPr="00146CB8" w:rsidRDefault="000C3716" w:rsidP="00DE2577">
      <w:pPr>
        <w:jc w:val="both"/>
        <w:rPr>
          <w:rFonts w:ascii="Times New Roman" w:hAnsi="Times New Roman" w:cs="Times New Roman"/>
          <w:noProof/>
          <w:color w:val="000000" w:themeColor="text1"/>
          <w:sz w:val="24"/>
          <w:szCs w:val="24"/>
          <w:lang w:eastAsia="es-EC"/>
        </w:rPr>
      </w:pPr>
    </w:p>
    <w:p w:rsidR="000C3716" w:rsidRPr="00146CB8" w:rsidRDefault="000C3716" w:rsidP="00DE2577">
      <w:pPr>
        <w:jc w:val="both"/>
        <w:rPr>
          <w:rFonts w:ascii="Times New Roman" w:hAnsi="Times New Roman" w:cs="Times New Roman"/>
          <w:noProof/>
          <w:color w:val="000000" w:themeColor="text1"/>
          <w:sz w:val="24"/>
          <w:szCs w:val="24"/>
          <w:lang w:eastAsia="es-EC"/>
        </w:rPr>
      </w:pPr>
    </w:p>
    <w:p w:rsidR="00BC448B" w:rsidRPr="00146CB8" w:rsidRDefault="00BC448B" w:rsidP="00DE2577">
      <w:pPr>
        <w:jc w:val="both"/>
        <w:rPr>
          <w:rFonts w:ascii="Times New Roman" w:hAnsi="Times New Roman" w:cs="Times New Roman"/>
          <w:color w:val="000000" w:themeColor="text1"/>
          <w:sz w:val="24"/>
          <w:szCs w:val="24"/>
        </w:rPr>
      </w:pPr>
    </w:p>
    <w:p w:rsidR="001B3CF5" w:rsidRPr="00146CB8" w:rsidRDefault="001B3CF5" w:rsidP="00DE2577">
      <w:pPr>
        <w:jc w:val="both"/>
        <w:rPr>
          <w:rFonts w:ascii="Times New Roman" w:hAnsi="Times New Roman" w:cs="Times New Roman"/>
          <w:color w:val="000000" w:themeColor="text1"/>
          <w:sz w:val="24"/>
          <w:szCs w:val="24"/>
        </w:rPr>
      </w:pPr>
    </w:p>
    <w:p w:rsidR="00DE2577" w:rsidRPr="00146CB8" w:rsidRDefault="00DE2577" w:rsidP="00DE2577">
      <w:pPr>
        <w:jc w:val="both"/>
        <w:rPr>
          <w:rFonts w:ascii="Times New Roman" w:hAnsi="Times New Roman" w:cs="Times New Roman"/>
          <w:color w:val="000000" w:themeColor="text1"/>
          <w:sz w:val="24"/>
          <w:szCs w:val="24"/>
        </w:rPr>
      </w:pPr>
    </w:p>
    <w:p w:rsidR="00DE2577" w:rsidRPr="00146CB8" w:rsidRDefault="00DE2577" w:rsidP="00DE2577">
      <w:pPr>
        <w:jc w:val="both"/>
        <w:rPr>
          <w:rFonts w:ascii="Times New Roman" w:hAnsi="Times New Roman" w:cs="Times New Roman"/>
          <w:color w:val="000000" w:themeColor="text1"/>
          <w:sz w:val="24"/>
          <w:szCs w:val="24"/>
        </w:rPr>
      </w:pPr>
    </w:p>
    <w:sectPr w:rsidR="00DE2577" w:rsidRPr="00146CB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160A4"/>
    <w:multiLevelType w:val="multilevel"/>
    <w:tmpl w:val="8C7E67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85510F"/>
    <w:multiLevelType w:val="hybridMultilevel"/>
    <w:tmpl w:val="916079AE"/>
    <w:lvl w:ilvl="0" w:tplc="300A000B">
      <w:start w:val="1"/>
      <w:numFmt w:val="bullet"/>
      <w:lvlText w:val=""/>
      <w:lvlJc w:val="left"/>
      <w:pPr>
        <w:ind w:left="1440" w:hanging="360"/>
      </w:pPr>
      <w:rPr>
        <w:rFonts w:ascii="Wingdings" w:hAnsi="Wingdings"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2">
    <w:nsid w:val="143B3F3D"/>
    <w:multiLevelType w:val="hybridMultilevel"/>
    <w:tmpl w:val="8BCA4196"/>
    <w:lvl w:ilvl="0" w:tplc="300A000B">
      <w:start w:val="1"/>
      <w:numFmt w:val="bullet"/>
      <w:lvlText w:val=""/>
      <w:lvlJc w:val="left"/>
      <w:pPr>
        <w:ind w:left="776" w:hanging="360"/>
      </w:pPr>
      <w:rPr>
        <w:rFonts w:ascii="Wingdings" w:hAnsi="Wingdings" w:hint="default"/>
      </w:rPr>
    </w:lvl>
    <w:lvl w:ilvl="1" w:tplc="300A0003" w:tentative="1">
      <w:start w:val="1"/>
      <w:numFmt w:val="bullet"/>
      <w:lvlText w:val="o"/>
      <w:lvlJc w:val="left"/>
      <w:pPr>
        <w:ind w:left="1496" w:hanging="360"/>
      </w:pPr>
      <w:rPr>
        <w:rFonts w:ascii="Courier New" w:hAnsi="Courier New" w:cs="Courier New" w:hint="default"/>
      </w:rPr>
    </w:lvl>
    <w:lvl w:ilvl="2" w:tplc="300A0005" w:tentative="1">
      <w:start w:val="1"/>
      <w:numFmt w:val="bullet"/>
      <w:lvlText w:val=""/>
      <w:lvlJc w:val="left"/>
      <w:pPr>
        <w:ind w:left="2216" w:hanging="360"/>
      </w:pPr>
      <w:rPr>
        <w:rFonts w:ascii="Wingdings" w:hAnsi="Wingdings" w:hint="default"/>
      </w:rPr>
    </w:lvl>
    <w:lvl w:ilvl="3" w:tplc="300A0001" w:tentative="1">
      <w:start w:val="1"/>
      <w:numFmt w:val="bullet"/>
      <w:lvlText w:val=""/>
      <w:lvlJc w:val="left"/>
      <w:pPr>
        <w:ind w:left="2936" w:hanging="360"/>
      </w:pPr>
      <w:rPr>
        <w:rFonts w:ascii="Symbol" w:hAnsi="Symbol" w:hint="default"/>
      </w:rPr>
    </w:lvl>
    <w:lvl w:ilvl="4" w:tplc="300A0003" w:tentative="1">
      <w:start w:val="1"/>
      <w:numFmt w:val="bullet"/>
      <w:lvlText w:val="o"/>
      <w:lvlJc w:val="left"/>
      <w:pPr>
        <w:ind w:left="3656" w:hanging="360"/>
      </w:pPr>
      <w:rPr>
        <w:rFonts w:ascii="Courier New" w:hAnsi="Courier New" w:cs="Courier New" w:hint="default"/>
      </w:rPr>
    </w:lvl>
    <w:lvl w:ilvl="5" w:tplc="300A0005" w:tentative="1">
      <w:start w:val="1"/>
      <w:numFmt w:val="bullet"/>
      <w:lvlText w:val=""/>
      <w:lvlJc w:val="left"/>
      <w:pPr>
        <w:ind w:left="4376" w:hanging="360"/>
      </w:pPr>
      <w:rPr>
        <w:rFonts w:ascii="Wingdings" w:hAnsi="Wingdings" w:hint="default"/>
      </w:rPr>
    </w:lvl>
    <w:lvl w:ilvl="6" w:tplc="300A0001" w:tentative="1">
      <w:start w:val="1"/>
      <w:numFmt w:val="bullet"/>
      <w:lvlText w:val=""/>
      <w:lvlJc w:val="left"/>
      <w:pPr>
        <w:ind w:left="5096" w:hanging="360"/>
      </w:pPr>
      <w:rPr>
        <w:rFonts w:ascii="Symbol" w:hAnsi="Symbol" w:hint="default"/>
      </w:rPr>
    </w:lvl>
    <w:lvl w:ilvl="7" w:tplc="300A0003" w:tentative="1">
      <w:start w:val="1"/>
      <w:numFmt w:val="bullet"/>
      <w:lvlText w:val="o"/>
      <w:lvlJc w:val="left"/>
      <w:pPr>
        <w:ind w:left="5816" w:hanging="360"/>
      </w:pPr>
      <w:rPr>
        <w:rFonts w:ascii="Courier New" w:hAnsi="Courier New" w:cs="Courier New" w:hint="default"/>
      </w:rPr>
    </w:lvl>
    <w:lvl w:ilvl="8" w:tplc="300A0005" w:tentative="1">
      <w:start w:val="1"/>
      <w:numFmt w:val="bullet"/>
      <w:lvlText w:val=""/>
      <w:lvlJc w:val="left"/>
      <w:pPr>
        <w:ind w:left="6536" w:hanging="360"/>
      </w:pPr>
      <w:rPr>
        <w:rFonts w:ascii="Wingdings" w:hAnsi="Wingdings" w:hint="default"/>
      </w:rPr>
    </w:lvl>
  </w:abstractNum>
  <w:abstractNum w:abstractNumId="3">
    <w:nsid w:val="177B7A3E"/>
    <w:multiLevelType w:val="hybridMultilevel"/>
    <w:tmpl w:val="BE32F7AA"/>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nsid w:val="18971801"/>
    <w:multiLevelType w:val="multilevel"/>
    <w:tmpl w:val="1D327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CCB53B3"/>
    <w:multiLevelType w:val="multilevel"/>
    <w:tmpl w:val="8A4896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6233EC8"/>
    <w:multiLevelType w:val="hybridMultilevel"/>
    <w:tmpl w:val="978C828C"/>
    <w:lvl w:ilvl="0" w:tplc="300A000B">
      <w:start w:val="1"/>
      <w:numFmt w:val="bullet"/>
      <w:lvlText w:val=""/>
      <w:lvlJc w:val="left"/>
      <w:pPr>
        <w:ind w:left="776" w:hanging="360"/>
      </w:pPr>
      <w:rPr>
        <w:rFonts w:ascii="Wingdings" w:hAnsi="Wingdings" w:hint="default"/>
      </w:rPr>
    </w:lvl>
    <w:lvl w:ilvl="1" w:tplc="300A0003" w:tentative="1">
      <w:start w:val="1"/>
      <w:numFmt w:val="bullet"/>
      <w:lvlText w:val="o"/>
      <w:lvlJc w:val="left"/>
      <w:pPr>
        <w:ind w:left="1496" w:hanging="360"/>
      </w:pPr>
      <w:rPr>
        <w:rFonts w:ascii="Courier New" w:hAnsi="Courier New" w:cs="Courier New" w:hint="default"/>
      </w:rPr>
    </w:lvl>
    <w:lvl w:ilvl="2" w:tplc="300A0005" w:tentative="1">
      <w:start w:val="1"/>
      <w:numFmt w:val="bullet"/>
      <w:lvlText w:val=""/>
      <w:lvlJc w:val="left"/>
      <w:pPr>
        <w:ind w:left="2216" w:hanging="360"/>
      </w:pPr>
      <w:rPr>
        <w:rFonts w:ascii="Wingdings" w:hAnsi="Wingdings" w:hint="default"/>
      </w:rPr>
    </w:lvl>
    <w:lvl w:ilvl="3" w:tplc="300A0001" w:tentative="1">
      <w:start w:val="1"/>
      <w:numFmt w:val="bullet"/>
      <w:lvlText w:val=""/>
      <w:lvlJc w:val="left"/>
      <w:pPr>
        <w:ind w:left="2936" w:hanging="360"/>
      </w:pPr>
      <w:rPr>
        <w:rFonts w:ascii="Symbol" w:hAnsi="Symbol" w:hint="default"/>
      </w:rPr>
    </w:lvl>
    <w:lvl w:ilvl="4" w:tplc="300A0003" w:tentative="1">
      <w:start w:val="1"/>
      <w:numFmt w:val="bullet"/>
      <w:lvlText w:val="o"/>
      <w:lvlJc w:val="left"/>
      <w:pPr>
        <w:ind w:left="3656" w:hanging="360"/>
      </w:pPr>
      <w:rPr>
        <w:rFonts w:ascii="Courier New" w:hAnsi="Courier New" w:cs="Courier New" w:hint="default"/>
      </w:rPr>
    </w:lvl>
    <w:lvl w:ilvl="5" w:tplc="300A0005" w:tentative="1">
      <w:start w:val="1"/>
      <w:numFmt w:val="bullet"/>
      <w:lvlText w:val=""/>
      <w:lvlJc w:val="left"/>
      <w:pPr>
        <w:ind w:left="4376" w:hanging="360"/>
      </w:pPr>
      <w:rPr>
        <w:rFonts w:ascii="Wingdings" w:hAnsi="Wingdings" w:hint="default"/>
      </w:rPr>
    </w:lvl>
    <w:lvl w:ilvl="6" w:tplc="300A0001" w:tentative="1">
      <w:start w:val="1"/>
      <w:numFmt w:val="bullet"/>
      <w:lvlText w:val=""/>
      <w:lvlJc w:val="left"/>
      <w:pPr>
        <w:ind w:left="5096" w:hanging="360"/>
      </w:pPr>
      <w:rPr>
        <w:rFonts w:ascii="Symbol" w:hAnsi="Symbol" w:hint="default"/>
      </w:rPr>
    </w:lvl>
    <w:lvl w:ilvl="7" w:tplc="300A0003" w:tentative="1">
      <w:start w:val="1"/>
      <w:numFmt w:val="bullet"/>
      <w:lvlText w:val="o"/>
      <w:lvlJc w:val="left"/>
      <w:pPr>
        <w:ind w:left="5816" w:hanging="360"/>
      </w:pPr>
      <w:rPr>
        <w:rFonts w:ascii="Courier New" w:hAnsi="Courier New" w:cs="Courier New" w:hint="default"/>
      </w:rPr>
    </w:lvl>
    <w:lvl w:ilvl="8" w:tplc="300A0005" w:tentative="1">
      <w:start w:val="1"/>
      <w:numFmt w:val="bullet"/>
      <w:lvlText w:val=""/>
      <w:lvlJc w:val="left"/>
      <w:pPr>
        <w:ind w:left="6536" w:hanging="360"/>
      </w:pPr>
      <w:rPr>
        <w:rFonts w:ascii="Wingdings" w:hAnsi="Wingdings" w:hint="default"/>
      </w:rPr>
    </w:lvl>
  </w:abstractNum>
  <w:abstractNum w:abstractNumId="7">
    <w:nsid w:val="30097DCB"/>
    <w:multiLevelType w:val="multilevel"/>
    <w:tmpl w:val="61B85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2076FB3"/>
    <w:multiLevelType w:val="hybridMultilevel"/>
    <w:tmpl w:val="EEEC76C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9">
    <w:nsid w:val="36EB2093"/>
    <w:multiLevelType w:val="hybridMultilevel"/>
    <w:tmpl w:val="B8B6BB12"/>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nsid w:val="3A656D9B"/>
    <w:multiLevelType w:val="multilevel"/>
    <w:tmpl w:val="3ECED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0B6A41"/>
    <w:multiLevelType w:val="multilevel"/>
    <w:tmpl w:val="07549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69E4E89"/>
    <w:multiLevelType w:val="hybridMultilevel"/>
    <w:tmpl w:val="503EDD26"/>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3">
    <w:nsid w:val="56CB695D"/>
    <w:multiLevelType w:val="hybridMultilevel"/>
    <w:tmpl w:val="A54031D8"/>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nsid w:val="5F09228D"/>
    <w:multiLevelType w:val="hybridMultilevel"/>
    <w:tmpl w:val="5CDCD838"/>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5">
    <w:nsid w:val="641E1CD8"/>
    <w:multiLevelType w:val="hybridMultilevel"/>
    <w:tmpl w:val="D7580074"/>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6">
    <w:nsid w:val="68AD71A4"/>
    <w:multiLevelType w:val="hybridMultilevel"/>
    <w:tmpl w:val="C11CC2F2"/>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7">
    <w:nsid w:val="69913270"/>
    <w:multiLevelType w:val="multilevel"/>
    <w:tmpl w:val="4894AE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E132D40"/>
    <w:multiLevelType w:val="multilevel"/>
    <w:tmpl w:val="717AC4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4D27795"/>
    <w:multiLevelType w:val="multilevel"/>
    <w:tmpl w:val="B914C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6D62EB7"/>
    <w:multiLevelType w:val="multilevel"/>
    <w:tmpl w:val="E3C476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BC91451"/>
    <w:multiLevelType w:val="multilevel"/>
    <w:tmpl w:val="224890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CC55377"/>
    <w:multiLevelType w:val="hybridMultilevel"/>
    <w:tmpl w:val="ABB83610"/>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2"/>
  </w:num>
  <w:num w:numId="4">
    <w:abstractNumId w:val="16"/>
  </w:num>
  <w:num w:numId="5">
    <w:abstractNumId w:val="6"/>
  </w:num>
  <w:num w:numId="6">
    <w:abstractNumId w:val="14"/>
  </w:num>
  <w:num w:numId="7">
    <w:abstractNumId w:val="12"/>
  </w:num>
  <w:num w:numId="8">
    <w:abstractNumId w:val="15"/>
  </w:num>
  <w:num w:numId="9">
    <w:abstractNumId w:val="17"/>
  </w:num>
  <w:num w:numId="10">
    <w:abstractNumId w:val="11"/>
  </w:num>
  <w:num w:numId="11">
    <w:abstractNumId w:val="4"/>
  </w:num>
  <w:num w:numId="12">
    <w:abstractNumId w:val="7"/>
  </w:num>
  <w:num w:numId="13">
    <w:abstractNumId w:val="22"/>
  </w:num>
  <w:num w:numId="14">
    <w:abstractNumId w:val="1"/>
  </w:num>
  <w:num w:numId="15">
    <w:abstractNumId w:val="3"/>
  </w:num>
  <w:num w:numId="16">
    <w:abstractNumId w:val="19"/>
  </w:num>
  <w:num w:numId="17">
    <w:abstractNumId w:val="21"/>
  </w:num>
  <w:num w:numId="18">
    <w:abstractNumId w:val="5"/>
  </w:num>
  <w:num w:numId="19">
    <w:abstractNumId w:val="18"/>
  </w:num>
  <w:num w:numId="20">
    <w:abstractNumId w:val="0"/>
  </w:num>
  <w:num w:numId="21">
    <w:abstractNumId w:val="20"/>
  </w:num>
  <w:num w:numId="22">
    <w:abstractNumId w:val="10"/>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76C"/>
    <w:rsid w:val="00011C71"/>
    <w:rsid w:val="00074CF6"/>
    <w:rsid w:val="000A53FE"/>
    <w:rsid w:val="000C3716"/>
    <w:rsid w:val="00117DCD"/>
    <w:rsid w:val="00146CB8"/>
    <w:rsid w:val="001B3CF5"/>
    <w:rsid w:val="001D1694"/>
    <w:rsid w:val="003248D2"/>
    <w:rsid w:val="00371970"/>
    <w:rsid w:val="00451E64"/>
    <w:rsid w:val="006944D3"/>
    <w:rsid w:val="00744F27"/>
    <w:rsid w:val="00762768"/>
    <w:rsid w:val="007A4A29"/>
    <w:rsid w:val="00854868"/>
    <w:rsid w:val="008B3755"/>
    <w:rsid w:val="00A85755"/>
    <w:rsid w:val="00BA2B6B"/>
    <w:rsid w:val="00BC448B"/>
    <w:rsid w:val="00BE7FE6"/>
    <w:rsid w:val="00C93B75"/>
    <w:rsid w:val="00CB571A"/>
    <w:rsid w:val="00DE2577"/>
    <w:rsid w:val="00E5476C"/>
    <w:rsid w:val="00F448A3"/>
    <w:rsid w:val="00FE4A28"/>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7197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71970"/>
    <w:rPr>
      <w:rFonts w:ascii="Tahoma" w:hAnsi="Tahoma" w:cs="Tahoma"/>
      <w:sz w:val="16"/>
      <w:szCs w:val="16"/>
    </w:rPr>
  </w:style>
  <w:style w:type="paragraph" w:styleId="Prrafodelista">
    <w:name w:val="List Paragraph"/>
    <w:basedOn w:val="Normal"/>
    <w:uiPriority w:val="34"/>
    <w:qFormat/>
    <w:rsid w:val="00371970"/>
    <w:pPr>
      <w:ind w:left="720"/>
      <w:contextualSpacing/>
    </w:pPr>
  </w:style>
  <w:style w:type="character" w:customStyle="1" w:styleId="ssmlft40">
    <w:name w:val="ssml_ft_4_0"/>
    <w:basedOn w:val="Fuentedeprrafopredeter"/>
    <w:rsid w:val="000C3716"/>
  </w:style>
  <w:style w:type="character" w:customStyle="1" w:styleId="ssmlft41">
    <w:name w:val="ssml_ft_4_1"/>
    <w:basedOn w:val="Fuentedeprrafopredeter"/>
    <w:rsid w:val="000C3716"/>
  </w:style>
  <w:style w:type="character" w:customStyle="1" w:styleId="ssmlft190">
    <w:name w:val="ssml_ft_19_0"/>
    <w:basedOn w:val="Fuentedeprrafopredeter"/>
    <w:rsid w:val="00CB571A"/>
  </w:style>
  <w:style w:type="character" w:customStyle="1" w:styleId="ssmlft191">
    <w:name w:val="ssml_ft_19_1"/>
    <w:basedOn w:val="Fuentedeprrafopredeter"/>
    <w:rsid w:val="00CB571A"/>
  </w:style>
  <w:style w:type="character" w:customStyle="1" w:styleId="apple-converted-space">
    <w:name w:val="apple-converted-space"/>
    <w:basedOn w:val="Fuentedeprrafopredeter"/>
    <w:rsid w:val="000A53FE"/>
  </w:style>
  <w:style w:type="character" w:styleId="Hipervnculo">
    <w:name w:val="Hyperlink"/>
    <w:basedOn w:val="Fuentedeprrafopredeter"/>
    <w:uiPriority w:val="99"/>
    <w:semiHidden/>
    <w:unhideWhenUsed/>
    <w:rsid w:val="000A53FE"/>
    <w:rPr>
      <w:color w:val="0000FF"/>
      <w:u w:val="single"/>
    </w:rPr>
  </w:style>
  <w:style w:type="character" w:styleId="Textoennegrita">
    <w:name w:val="Strong"/>
    <w:basedOn w:val="Fuentedeprrafopredeter"/>
    <w:uiPriority w:val="22"/>
    <w:qFormat/>
    <w:rsid w:val="000A53FE"/>
    <w:rPr>
      <w:b/>
      <w:bCs/>
    </w:rPr>
  </w:style>
  <w:style w:type="paragraph" w:styleId="NormalWeb">
    <w:name w:val="Normal (Web)"/>
    <w:basedOn w:val="Normal"/>
    <w:uiPriority w:val="99"/>
    <w:unhideWhenUsed/>
    <w:rsid w:val="007A4A29"/>
    <w:pPr>
      <w:spacing w:before="100" w:beforeAutospacing="1" w:after="100" w:afterAutospacing="1" w:line="240" w:lineRule="auto"/>
    </w:pPr>
    <w:rPr>
      <w:rFonts w:ascii="Times New Roman" w:eastAsia="Times New Roman" w:hAnsi="Times New Roman" w:cs="Times New Roman"/>
      <w:sz w:val="24"/>
      <w:szCs w:val="24"/>
      <w:lang w:eastAsia="es-EC"/>
    </w:rPr>
  </w:style>
  <w:style w:type="character" w:styleId="nfasis">
    <w:name w:val="Emphasis"/>
    <w:basedOn w:val="Fuentedeprrafopredeter"/>
    <w:uiPriority w:val="20"/>
    <w:qFormat/>
    <w:rsid w:val="00DE257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7197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71970"/>
    <w:rPr>
      <w:rFonts w:ascii="Tahoma" w:hAnsi="Tahoma" w:cs="Tahoma"/>
      <w:sz w:val="16"/>
      <w:szCs w:val="16"/>
    </w:rPr>
  </w:style>
  <w:style w:type="paragraph" w:styleId="Prrafodelista">
    <w:name w:val="List Paragraph"/>
    <w:basedOn w:val="Normal"/>
    <w:uiPriority w:val="34"/>
    <w:qFormat/>
    <w:rsid w:val="00371970"/>
    <w:pPr>
      <w:ind w:left="720"/>
      <w:contextualSpacing/>
    </w:pPr>
  </w:style>
  <w:style w:type="character" w:customStyle="1" w:styleId="ssmlft40">
    <w:name w:val="ssml_ft_4_0"/>
    <w:basedOn w:val="Fuentedeprrafopredeter"/>
    <w:rsid w:val="000C3716"/>
  </w:style>
  <w:style w:type="character" w:customStyle="1" w:styleId="ssmlft41">
    <w:name w:val="ssml_ft_4_1"/>
    <w:basedOn w:val="Fuentedeprrafopredeter"/>
    <w:rsid w:val="000C3716"/>
  </w:style>
  <w:style w:type="character" w:customStyle="1" w:styleId="ssmlft190">
    <w:name w:val="ssml_ft_19_0"/>
    <w:basedOn w:val="Fuentedeprrafopredeter"/>
    <w:rsid w:val="00CB571A"/>
  </w:style>
  <w:style w:type="character" w:customStyle="1" w:styleId="ssmlft191">
    <w:name w:val="ssml_ft_19_1"/>
    <w:basedOn w:val="Fuentedeprrafopredeter"/>
    <w:rsid w:val="00CB571A"/>
  </w:style>
  <w:style w:type="character" w:customStyle="1" w:styleId="apple-converted-space">
    <w:name w:val="apple-converted-space"/>
    <w:basedOn w:val="Fuentedeprrafopredeter"/>
    <w:rsid w:val="000A53FE"/>
  </w:style>
  <w:style w:type="character" w:styleId="Hipervnculo">
    <w:name w:val="Hyperlink"/>
    <w:basedOn w:val="Fuentedeprrafopredeter"/>
    <w:uiPriority w:val="99"/>
    <w:semiHidden/>
    <w:unhideWhenUsed/>
    <w:rsid w:val="000A53FE"/>
    <w:rPr>
      <w:color w:val="0000FF"/>
      <w:u w:val="single"/>
    </w:rPr>
  </w:style>
  <w:style w:type="character" w:styleId="Textoennegrita">
    <w:name w:val="Strong"/>
    <w:basedOn w:val="Fuentedeprrafopredeter"/>
    <w:uiPriority w:val="22"/>
    <w:qFormat/>
    <w:rsid w:val="000A53FE"/>
    <w:rPr>
      <w:b/>
      <w:bCs/>
    </w:rPr>
  </w:style>
  <w:style w:type="paragraph" w:styleId="NormalWeb">
    <w:name w:val="Normal (Web)"/>
    <w:basedOn w:val="Normal"/>
    <w:uiPriority w:val="99"/>
    <w:unhideWhenUsed/>
    <w:rsid w:val="007A4A29"/>
    <w:pPr>
      <w:spacing w:before="100" w:beforeAutospacing="1" w:after="100" w:afterAutospacing="1" w:line="240" w:lineRule="auto"/>
    </w:pPr>
    <w:rPr>
      <w:rFonts w:ascii="Times New Roman" w:eastAsia="Times New Roman" w:hAnsi="Times New Roman" w:cs="Times New Roman"/>
      <w:sz w:val="24"/>
      <w:szCs w:val="24"/>
      <w:lang w:eastAsia="es-EC"/>
    </w:rPr>
  </w:style>
  <w:style w:type="character" w:styleId="nfasis">
    <w:name w:val="Emphasis"/>
    <w:basedOn w:val="Fuentedeprrafopredeter"/>
    <w:uiPriority w:val="20"/>
    <w:qFormat/>
    <w:rsid w:val="00DE257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188561">
      <w:bodyDiv w:val="1"/>
      <w:marLeft w:val="0"/>
      <w:marRight w:val="0"/>
      <w:marTop w:val="0"/>
      <w:marBottom w:val="0"/>
      <w:divBdr>
        <w:top w:val="none" w:sz="0" w:space="0" w:color="auto"/>
        <w:left w:val="none" w:sz="0" w:space="0" w:color="auto"/>
        <w:bottom w:val="none" w:sz="0" w:space="0" w:color="auto"/>
        <w:right w:val="none" w:sz="0" w:space="0" w:color="auto"/>
      </w:divBdr>
    </w:div>
    <w:div w:id="637610399">
      <w:bodyDiv w:val="1"/>
      <w:marLeft w:val="0"/>
      <w:marRight w:val="0"/>
      <w:marTop w:val="0"/>
      <w:marBottom w:val="0"/>
      <w:divBdr>
        <w:top w:val="none" w:sz="0" w:space="0" w:color="auto"/>
        <w:left w:val="none" w:sz="0" w:space="0" w:color="auto"/>
        <w:bottom w:val="none" w:sz="0" w:space="0" w:color="auto"/>
        <w:right w:val="none" w:sz="0" w:space="0" w:color="auto"/>
      </w:divBdr>
    </w:div>
    <w:div w:id="668868762">
      <w:bodyDiv w:val="1"/>
      <w:marLeft w:val="0"/>
      <w:marRight w:val="0"/>
      <w:marTop w:val="0"/>
      <w:marBottom w:val="0"/>
      <w:divBdr>
        <w:top w:val="none" w:sz="0" w:space="0" w:color="auto"/>
        <w:left w:val="none" w:sz="0" w:space="0" w:color="auto"/>
        <w:bottom w:val="none" w:sz="0" w:space="0" w:color="auto"/>
        <w:right w:val="none" w:sz="0" w:space="0" w:color="auto"/>
      </w:divBdr>
    </w:div>
    <w:div w:id="685252608">
      <w:bodyDiv w:val="1"/>
      <w:marLeft w:val="0"/>
      <w:marRight w:val="0"/>
      <w:marTop w:val="0"/>
      <w:marBottom w:val="0"/>
      <w:divBdr>
        <w:top w:val="none" w:sz="0" w:space="0" w:color="auto"/>
        <w:left w:val="none" w:sz="0" w:space="0" w:color="auto"/>
        <w:bottom w:val="none" w:sz="0" w:space="0" w:color="auto"/>
        <w:right w:val="none" w:sz="0" w:space="0" w:color="auto"/>
      </w:divBdr>
    </w:div>
    <w:div w:id="1066298365">
      <w:bodyDiv w:val="1"/>
      <w:marLeft w:val="0"/>
      <w:marRight w:val="0"/>
      <w:marTop w:val="0"/>
      <w:marBottom w:val="0"/>
      <w:divBdr>
        <w:top w:val="none" w:sz="0" w:space="0" w:color="auto"/>
        <w:left w:val="none" w:sz="0" w:space="0" w:color="auto"/>
        <w:bottom w:val="none" w:sz="0" w:space="0" w:color="auto"/>
        <w:right w:val="none" w:sz="0" w:space="0" w:color="auto"/>
      </w:divBdr>
    </w:div>
    <w:div w:id="1155534663">
      <w:bodyDiv w:val="1"/>
      <w:marLeft w:val="0"/>
      <w:marRight w:val="0"/>
      <w:marTop w:val="0"/>
      <w:marBottom w:val="0"/>
      <w:divBdr>
        <w:top w:val="none" w:sz="0" w:space="0" w:color="auto"/>
        <w:left w:val="none" w:sz="0" w:space="0" w:color="auto"/>
        <w:bottom w:val="none" w:sz="0" w:space="0" w:color="auto"/>
        <w:right w:val="none" w:sz="0" w:space="0" w:color="auto"/>
      </w:divBdr>
    </w:div>
    <w:div w:id="183260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efinicion.de/balance-general/" TargetMode="External"/><Relationship Id="rId3" Type="http://schemas.openxmlformats.org/officeDocument/2006/relationships/styles" Target="styles.xml"/><Relationship Id="rId7" Type="http://schemas.openxmlformats.org/officeDocument/2006/relationships/hyperlink" Target="http://definicion.de/empresa"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definicion.de/balance" TargetMode="External"/><Relationship Id="rId4" Type="http://schemas.microsoft.com/office/2007/relationships/stylesWithEffects" Target="stylesWithEffects.xml"/><Relationship Id="rId9" Type="http://schemas.openxmlformats.org/officeDocument/2006/relationships/hyperlink" Target="http://definicion.de/estad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1A8C2FA9-D4ED-47E8-90E3-5DA738053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9</Pages>
  <Words>2800</Words>
  <Characters>15406</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18170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2012-10-28T16:30:00Z</dcterms:created>
  <dcterms:modified xsi:type="dcterms:W3CDTF">2012-10-28T18:59:00Z</dcterms:modified>
</cp:coreProperties>
</file>